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ABBB" w14:textId="1BF6624A" w:rsidR="006A7A3C" w:rsidRDefault="006A7A3C" w:rsidP="006A7A3C">
      <w:pPr>
        <w:jc w:val="center"/>
      </w:pPr>
      <w:r>
        <w:rPr>
          <w:noProof/>
        </w:rPr>
        <w:drawing>
          <wp:inline distT="0" distB="0" distL="0" distR="0" wp14:anchorId="66826AE7" wp14:editId="4851EB65">
            <wp:extent cx="1390015" cy="9817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015" cy="981710"/>
                    </a:xfrm>
                    <a:prstGeom prst="rect">
                      <a:avLst/>
                    </a:prstGeom>
                    <a:noFill/>
                  </pic:spPr>
                </pic:pic>
              </a:graphicData>
            </a:graphic>
          </wp:inline>
        </w:drawing>
      </w:r>
    </w:p>
    <w:p w14:paraId="17450E9E" w14:textId="1440F25D" w:rsidR="006A7A3C" w:rsidRDefault="006A7A3C" w:rsidP="006A7A3C">
      <w:pPr>
        <w:spacing w:after="0" w:line="240" w:lineRule="auto"/>
        <w:jc w:val="center"/>
        <w:rPr>
          <w:rFonts w:ascii="Arial" w:hAnsi="Arial" w:cs="Arial"/>
          <w:b/>
          <w:bCs/>
        </w:rPr>
      </w:pPr>
      <w:r w:rsidRPr="00F867C6">
        <w:rPr>
          <w:rFonts w:ascii="Arial" w:hAnsi="Arial" w:cs="Arial"/>
          <w:b/>
          <w:bCs/>
        </w:rPr>
        <w:t xml:space="preserve">ACTA DE </w:t>
      </w:r>
      <w:r>
        <w:rPr>
          <w:rFonts w:ascii="Arial" w:hAnsi="Arial" w:cs="Arial"/>
          <w:b/>
          <w:bCs/>
        </w:rPr>
        <w:t>ASA</w:t>
      </w:r>
      <w:r w:rsidRPr="00F867C6">
        <w:rPr>
          <w:rFonts w:ascii="Arial" w:hAnsi="Arial" w:cs="Arial"/>
          <w:b/>
          <w:bCs/>
        </w:rPr>
        <w:t>MBLEA GENERAL ORDINARIA 202</w:t>
      </w:r>
      <w:r>
        <w:rPr>
          <w:rFonts w:ascii="Arial" w:hAnsi="Arial" w:cs="Arial"/>
          <w:b/>
          <w:bCs/>
        </w:rPr>
        <w:t>1</w:t>
      </w:r>
    </w:p>
    <w:p w14:paraId="1A9E9548" w14:textId="50D1A72C" w:rsidR="006A7A3C" w:rsidRDefault="006A7A3C" w:rsidP="006A7A3C">
      <w:pPr>
        <w:spacing w:after="0" w:line="240" w:lineRule="auto"/>
        <w:jc w:val="center"/>
        <w:rPr>
          <w:rFonts w:ascii="Arial" w:hAnsi="Arial" w:cs="Arial"/>
          <w:b/>
          <w:bCs/>
        </w:rPr>
      </w:pPr>
    </w:p>
    <w:p w14:paraId="16072FC8" w14:textId="77777777" w:rsidR="006A7A3C" w:rsidRPr="00CD4FDF" w:rsidRDefault="006A7A3C" w:rsidP="00CD4FDF">
      <w:pPr>
        <w:spacing w:after="0" w:line="240" w:lineRule="auto"/>
        <w:jc w:val="both"/>
        <w:rPr>
          <w:rFonts w:cstheme="minorHAnsi"/>
          <w:b/>
          <w:bCs/>
        </w:rPr>
      </w:pPr>
    </w:p>
    <w:p w14:paraId="495799D2" w14:textId="29BF71DE" w:rsidR="006A7A3C" w:rsidRPr="00CD4FDF" w:rsidRDefault="006A7A3C" w:rsidP="00CD4FDF">
      <w:pPr>
        <w:spacing w:after="0" w:line="240" w:lineRule="auto"/>
        <w:jc w:val="both"/>
        <w:rPr>
          <w:rFonts w:cstheme="minorHAnsi"/>
        </w:rPr>
      </w:pPr>
      <w:r w:rsidRPr="00CD4FDF">
        <w:rPr>
          <w:rFonts w:cstheme="minorHAnsi"/>
        </w:rPr>
        <w:t>Fecha:</w:t>
      </w:r>
      <w:r w:rsidRPr="00CD4FDF">
        <w:rPr>
          <w:rFonts w:cstheme="minorHAnsi"/>
        </w:rPr>
        <w:tab/>
      </w:r>
      <w:r w:rsidRPr="00CD4FDF">
        <w:rPr>
          <w:rFonts w:cstheme="minorHAnsi"/>
        </w:rPr>
        <w:tab/>
        <w:t>16 de diciembre de 2021.</w:t>
      </w:r>
    </w:p>
    <w:p w14:paraId="75A0DF57" w14:textId="77777777" w:rsidR="006A7A3C" w:rsidRPr="00CD4FDF" w:rsidRDefault="006A7A3C" w:rsidP="00CD4FDF">
      <w:pPr>
        <w:pStyle w:val="Textosinformato"/>
        <w:jc w:val="both"/>
        <w:rPr>
          <w:rFonts w:asciiTheme="minorHAnsi" w:hAnsiTheme="minorHAnsi" w:cstheme="minorHAnsi"/>
          <w:szCs w:val="22"/>
        </w:rPr>
      </w:pPr>
      <w:r w:rsidRPr="00CD4FDF">
        <w:rPr>
          <w:rFonts w:asciiTheme="minorHAnsi" w:hAnsiTheme="minorHAnsi" w:cstheme="minorHAnsi"/>
          <w:szCs w:val="22"/>
        </w:rPr>
        <w:t xml:space="preserve">Lugar: </w:t>
      </w:r>
      <w:r w:rsidRPr="00CD4FDF">
        <w:rPr>
          <w:rFonts w:asciiTheme="minorHAnsi" w:hAnsiTheme="minorHAnsi" w:cstheme="minorHAnsi"/>
          <w:szCs w:val="22"/>
        </w:rPr>
        <w:tab/>
      </w:r>
      <w:r w:rsidRPr="00CD4FDF">
        <w:rPr>
          <w:rFonts w:asciiTheme="minorHAnsi" w:hAnsiTheme="minorHAnsi" w:cstheme="minorHAnsi"/>
          <w:szCs w:val="22"/>
        </w:rPr>
        <w:tab/>
        <w:t>Vía Zoom</w:t>
      </w:r>
    </w:p>
    <w:p w14:paraId="37A506E4" w14:textId="64CD4D88" w:rsidR="006A7A3C" w:rsidRPr="00CD4FDF" w:rsidRDefault="006A7A3C" w:rsidP="00CD4FDF">
      <w:pPr>
        <w:pStyle w:val="Textosinformato"/>
        <w:jc w:val="both"/>
        <w:rPr>
          <w:rFonts w:asciiTheme="minorHAnsi" w:hAnsiTheme="minorHAnsi" w:cstheme="minorHAnsi"/>
          <w:szCs w:val="22"/>
        </w:rPr>
      </w:pPr>
      <w:r w:rsidRPr="00CD4FDF">
        <w:rPr>
          <w:rFonts w:asciiTheme="minorHAnsi" w:hAnsiTheme="minorHAnsi" w:cstheme="minorHAnsi"/>
          <w:szCs w:val="22"/>
        </w:rPr>
        <w:t xml:space="preserve">Preside: </w:t>
      </w:r>
      <w:r w:rsidRPr="00CD4FDF">
        <w:rPr>
          <w:rFonts w:asciiTheme="minorHAnsi" w:hAnsiTheme="minorHAnsi" w:cstheme="minorHAnsi"/>
          <w:szCs w:val="22"/>
        </w:rPr>
        <w:tab/>
        <w:t>Roberto Neira</w:t>
      </w:r>
    </w:p>
    <w:p w14:paraId="01923F44" w14:textId="1DFBF4AD" w:rsidR="006A7A3C" w:rsidRPr="00CD4FDF" w:rsidRDefault="006A7A3C" w:rsidP="00CD4FDF">
      <w:pPr>
        <w:pStyle w:val="Textosinformato"/>
        <w:jc w:val="both"/>
        <w:rPr>
          <w:rFonts w:asciiTheme="minorHAnsi" w:eastAsia="Times New Roman" w:hAnsiTheme="minorHAnsi" w:cstheme="minorHAnsi"/>
          <w:bCs/>
          <w:szCs w:val="22"/>
        </w:rPr>
      </w:pPr>
      <w:r w:rsidRPr="00CD4FDF">
        <w:rPr>
          <w:rFonts w:asciiTheme="minorHAnsi" w:hAnsiTheme="minorHAnsi" w:cstheme="minorHAnsi"/>
          <w:szCs w:val="22"/>
        </w:rPr>
        <w:t xml:space="preserve">Secretario: </w:t>
      </w:r>
      <w:r w:rsidRPr="00CD4FDF">
        <w:rPr>
          <w:rFonts w:asciiTheme="minorHAnsi" w:hAnsiTheme="minorHAnsi" w:cstheme="minorHAnsi"/>
          <w:szCs w:val="22"/>
        </w:rPr>
        <w:tab/>
      </w:r>
      <w:r w:rsidRPr="00CD4FDF">
        <w:rPr>
          <w:rFonts w:asciiTheme="minorHAnsi" w:eastAsia="Times New Roman" w:hAnsiTheme="minorHAnsi" w:cstheme="minorHAnsi"/>
          <w:bCs/>
          <w:szCs w:val="22"/>
        </w:rPr>
        <w:t xml:space="preserve">Pedro Undurraga </w:t>
      </w:r>
    </w:p>
    <w:p w14:paraId="65E66355" w14:textId="41499C35" w:rsidR="006A7A3C" w:rsidRPr="00CD4FDF" w:rsidRDefault="006A7A3C" w:rsidP="00CD4FDF">
      <w:pPr>
        <w:pStyle w:val="Textosinformato"/>
        <w:jc w:val="both"/>
        <w:rPr>
          <w:rFonts w:asciiTheme="minorHAnsi" w:eastAsia="Times New Roman" w:hAnsiTheme="minorHAnsi" w:cstheme="minorHAnsi"/>
          <w:bCs/>
          <w:szCs w:val="22"/>
        </w:rPr>
      </w:pPr>
    </w:p>
    <w:p w14:paraId="3FFA7CB6" w14:textId="5404450A" w:rsidR="006A7A3C"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
          <w:szCs w:val="22"/>
        </w:rPr>
        <w:t>Asisten</w:t>
      </w:r>
      <w:r w:rsidR="00242744" w:rsidRPr="00CD4FDF">
        <w:rPr>
          <w:rFonts w:asciiTheme="minorHAnsi" w:eastAsia="Times New Roman" w:hAnsiTheme="minorHAnsi" w:cstheme="minorHAnsi"/>
          <w:bCs/>
          <w:szCs w:val="22"/>
        </w:rPr>
        <w:t>:</w:t>
      </w:r>
      <w:r w:rsidRPr="00CD4FDF">
        <w:rPr>
          <w:rFonts w:asciiTheme="minorHAnsi" w:eastAsia="Times New Roman" w:hAnsiTheme="minorHAnsi" w:cstheme="minorHAnsi"/>
          <w:bCs/>
          <w:szCs w:val="22"/>
        </w:rPr>
        <w:t xml:space="preserve"> 24 Académicos.</w:t>
      </w:r>
      <w:r w:rsidR="006A7A3C" w:rsidRPr="00CD4FDF">
        <w:rPr>
          <w:rFonts w:asciiTheme="minorHAnsi" w:eastAsia="Times New Roman" w:hAnsiTheme="minorHAnsi" w:cstheme="minorHAnsi"/>
          <w:bCs/>
          <w:szCs w:val="22"/>
        </w:rPr>
        <w:t xml:space="preserve"> </w:t>
      </w:r>
    </w:p>
    <w:p w14:paraId="61C3A454" w14:textId="298408DA" w:rsidR="00513ECA" w:rsidRPr="00CD4FDF" w:rsidRDefault="00513ECA" w:rsidP="00CD4FDF">
      <w:pPr>
        <w:pStyle w:val="Textosinformato"/>
        <w:jc w:val="both"/>
        <w:rPr>
          <w:rFonts w:asciiTheme="minorHAnsi" w:eastAsia="Times New Roman" w:hAnsiTheme="minorHAnsi" w:cstheme="minorHAnsi"/>
          <w:bCs/>
          <w:szCs w:val="22"/>
        </w:rPr>
      </w:pPr>
    </w:p>
    <w:p w14:paraId="495460F8" w14:textId="2A6BEEE8" w:rsidR="00513ECA" w:rsidRPr="00CD4FDF" w:rsidRDefault="00242744" w:rsidP="00CD4FDF">
      <w:pPr>
        <w:pStyle w:val="Textosinformato"/>
        <w:jc w:val="both"/>
        <w:rPr>
          <w:rFonts w:asciiTheme="minorHAnsi" w:eastAsia="Times New Roman" w:hAnsiTheme="minorHAnsi" w:cstheme="minorHAnsi"/>
          <w:b/>
          <w:szCs w:val="22"/>
        </w:rPr>
      </w:pPr>
      <w:r w:rsidRPr="00CD4FDF">
        <w:rPr>
          <w:rFonts w:asciiTheme="minorHAnsi" w:eastAsia="Times New Roman" w:hAnsiTheme="minorHAnsi" w:cstheme="minorHAnsi"/>
          <w:b/>
          <w:szCs w:val="22"/>
        </w:rPr>
        <w:t>Se excusaron:</w:t>
      </w:r>
    </w:p>
    <w:p w14:paraId="59EF23D4" w14:textId="0E1B2EA1" w:rsidR="00513ECA"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Julio Kalazich</w:t>
      </w:r>
    </w:p>
    <w:p w14:paraId="43D8A1F1" w14:textId="738B4686" w:rsidR="00513ECA"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Levi Mansur</w:t>
      </w:r>
    </w:p>
    <w:p w14:paraId="411D7CD0" w14:textId="64234728" w:rsidR="00513ECA"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Fernando Bas</w:t>
      </w:r>
    </w:p>
    <w:p w14:paraId="386DC4E6" w14:textId="3A98D9CD" w:rsidR="00513ECA"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Ximena Besoain</w:t>
      </w:r>
    </w:p>
    <w:p w14:paraId="14E859E7" w14:textId="24AF287B" w:rsidR="00513ECA" w:rsidRPr="00CD4FDF" w:rsidRDefault="00513ECA" w:rsidP="00CD4FDF">
      <w:pPr>
        <w:pStyle w:val="Textosinformato"/>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Eduardo Salgado</w:t>
      </w:r>
    </w:p>
    <w:p w14:paraId="6EB0AC41" w14:textId="364A10FC" w:rsidR="00513ECA" w:rsidRPr="00CD4FDF" w:rsidRDefault="00513ECA" w:rsidP="00CD4FDF">
      <w:pPr>
        <w:pStyle w:val="Textosinformato"/>
        <w:jc w:val="both"/>
        <w:rPr>
          <w:rFonts w:asciiTheme="minorHAnsi" w:eastAsia="Times New Roman" w:hAnsiTheme="minorHAnsi" w:cstheme="minorHAnsi"/>
          <w:bCs/>
          <w:szCs w:val="22"/>
          <w:lang w:val="es-CL"/>
        </w:rPr>
      </w:pPr>
      <w:r w:rsidRPr="00CD4FDF">
        <w:rPr>
          <w:rFonts w:asciiTheme="minorHAnsi" w:eastAsia="Times New Roman" w:hAnsiTheme="minorHAnsi" w:cstheme="minorHAnsi"/>
          <w:bCs/>
          <w:szCs w:val="22"/>
          <w:lang w:val="es-CL"/>
        </w:rPr>
        <w:t xml:space="preserve">Rolando </w:t>
      </w:r>
      <w:proofErr w:type="spellStart"/>
      <w:r w:rsidRPr="00CD4FDF">
        <w:rPr>
          <w:rFonts w:asciiTheme="minorHAnsi" w:eastAsia="Times New Roman" w:hAnsiTheme="minorHAnsi" w:cstheme="minorHAnsi"/>
          <w:bCs/>
          <w:szCs w:val="22"/>
          <w:lang w:val="es-CL"/>
        </w:rPr>
        <w:t>Chateauneuf</w:t>
      </w:r>
      <w:proofErr w:type="spellEnd"/>
    </w:p>
    <w:p w14:paraId="527A6166" w14:textId="09B8FD32" w:rsidR="00513ECA" w:rsidRPr="00CD4FDF" w:rsidRDefault="00513ECA" w:rsidP="00CD4FDF">
      <w:pPr>
        <w:pStyle w:val="Textosinformato"/>
        <w:jc w:val="both"/>
        <w:rPr>
          <w:rFonts w:asciiTheme="minorHAnsi" w:eastAsia="Times New Roman" w:hAnsiTheme="minorHAnsi" w:cstheme="minorHAnsi"/>
          <w:bCs/>
          <w:szCs w:val="22"/>
          <w:lang w:val="es-CL"/>
        </w:rPr>
      </w:pPr>
      <w:r w:rsidRPr="00CD4FDF">
        <w:rPr>
          <w:rFonts w:asciiTheme="minorHAnsi" w:eastAsia="Times New Roman" w:hAnsiTheme="minorHAnsi" w:cstheme="minorHAnsi"/>
          <w:bCs/>
          <w:szCs w:val="22"/>
          <w:lang w:val="es-CL"/>
        </w:rPr>
        <w:t xml:space="preserve">Erich Von </w:t>
      </w:r>
      <w:proofErr w:type="spellStart"/>
      <w:r w:rsidRPr="00CD4FDF">
        <w:rPr>
          <w:rFonts w:asciiTheme="minorHAnsi" w:eastAsia="Times New Roman" w:hAnsiTheme="minorHAnsi" w:cstheme="minorHAnsi"/>
          <w:bCs/>
          <w:szCs w:val="22"/>
          <w:lang w:val="es-CL"/>
        </w:rPr>
        <w:t>Baer</w:t>
      </w:r>
      <w:proofErr w:type="spellEnd"/>
    </w:p>
    <w:p w14:paraId="18D62283" w14:textId="69F6A9AB" w:rsidR="00242744" w:rsidRPr="00CD4FDF" w:rsidRDefault="00242744" w:rsidP="00CD4FDF">
      <w:pPr>
        <w:pStyle w:val="Textosinformato"/>
        <w:jc w:val="both"/>
        <w:rPr>
          <w:rFonts w:asciiTheme="minorHAnsi" w:eastAsia="Times New Roman" w:hAnsiTheme="minorHAnsi" w:cstheme="minorHAnsi"/>
          <w:bCs/>
          <w:szCs w:val="22"/>
          <w:lang w:val="es-CL"/>
        </w:rPr>
      </w:pPr>
    </w:p>
    <w:p w14:paraId="36D7FA29" w14:textId="504A2656" w:rsidR="00242744" w:rsidRPr="00CD4FDF" w:rsidRDefault="00242744" w:rsidP="00CD4FDF">
      <w:pPr>
        <w:pStyle w:val="Textosinformato"/>
        <w:jc w:val="both"/>
        <w:rPr>
          <w:rFonts w:asciiTheme="minorHAnsi" w:eastAsia="Times New Roman" w:hAnsiTheme="minorHAnsi" w:cstheme="minorHAnsi"/>
          <w:b/>
          <w:szCs w:val="22"/>
          <w:lang w:val="de-DE"/>
        </w:rPr>
      </w:pPr>
      <w:r w:rsidRPr="00CD4FDF">
        <w:rPr>
          <w:rFonts w:asciiTheme="minorHAnsi" w:eastAsia="Times New Roman" w:hAnsiTheme="minorHAnsi" w:cstheme="minorHAnsi"/>
          <w:b/>
          <w:szCs w:val="22"/>
          <w:lang w:val="de-DE"/>
        </w:rPr>
        <w:t>Tabla</w:t>
      </w:r>
    </w:p>
    <w:p w14:paraId="47AD94AC" w14:textId="692D65BF" w:rsidR="00242744" w:rsidRPr="00CD4FDF" w:rsidRDefault="00242744" w:rsidP="00CD4FDF">
      <w:pPr>
        <w:pStyle w:val="Textosinformato"/>
        <w:jc w:val="both"/>
        <w:rPr>
          <w:rFonts w:asciiTheme="minorHAnsi" w:eastAsia="Times New Roman" w:hAnsiTheme="minorHAnsi" w:cstheme="minorHAnsi"/>
          <w:b/>
          <w:szCs w:val="22"/>
          <w:u w:val="single"/>
          <w:lang w:val="de-DE"/>
        </w:rPr>
      </w:pPr>
    </w:p>
    <w:p w14:paraId="0DA5335F" w14:textId="6922D54B" w:rsidR="00242744" w:rsidRPr="00CD4FDF" w:rsidRDefault="00242744" w:rsidP="00CD4FDF">
      <w:pPr>
        <w:pStyle w:val="Textosinformato"/>
        <w:numPr>
          <w:ilvl w:val="0"/>
          <w:numId w:val="1"/>
        </w:numPr>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Palabras del presidente</w:t>
      </w:r>
    </w:p>
    <w:p w14:paraId="3A4CEA34" w14:textId="533EAF64" w:rsidR="00242744" w:rsidRPr="00CD4FDF" w:rsidRDefault="00242744" w:rsidP="00CD4FDF">
      <w:pPr>
        <w:pStyle w:val="Textosinformato"/>
        <w:numPr>
          <w:ilvl w:val="0"/>
          <w:numId w:val="1"/>
        </w:numPr>
        <w:jc w:val="both"/>
        <w:rPr>
          <w:rFonts w:asciiTheme="minorHAnsi" w:eastAsia="Times New Roman" w:hAnsiTheme="minorHAnsi" w:cstheme="minorHAnsi"/>
          <w:bCs/>
          <w:szCs w:val="22"/>
        </w:rPr>
      </w:pPr>
      <w:r w:rsidRPr="00CD4FDF">
        <w:rPr>
          <w:rFonts w:asciiTheme="minorHAnsi" w:eastAsia="Times New Roman" w:hAnsiTheme="minorHAnsi" w:cstheme="minorHAnsi"/>
          <w:bCs/>
          <w:szCs w:val="22"/>
        </w:rPr>
        <w:t xml:space="preserve">Charla de </w:t>
      </w:r>
      <w:r w:rsidR="009A7B3D" w:rsidRPr="00CD4FDF">
        <w:rPr>
          <w:rFonts w:asciiTheme="minorHAnsi" w:eastAsia="Times New Roman" w:hAnsiTheme="minorHAnsi" w:cstheme="minorHAnsi"/>
          <w:bCs/>
          <w:szCs w:val="22"/>
        </w:rPr>
        <w:t>incorporación del</w:t>
      </w:r>
      <w:r w:rsidRPr="00CD4FDF">
        <w:rPr>
          <w:rFonts w:asciiTheme="minorHAnsi" w:eastAsia="Times New Roman" w:hAnsiTheme="minorHAnsi" w:cstheme="minorHAnsi"/>
          <w:bCs/>
          <w:szCs w:val="22"/>
        </w:rPr>
        <w:t xml:space="preserve"> Dr. Daniel Calderini</w:t>
      </w:r>
      <w:r w:rsidR="009A7B3D" w:rsidRPr="00CD4FDF">
        <w:rPr>
          <w:rFonts w:asciiTheme="minorHAnsi" w:eastAsia="Times New Roman" w:hAnsiTheme="minorHAnsi" w:cstheme="minorHAnsi"/>
          <w:bCs/>
          <w:szCs w:val="22"/>
        </w:rPr>
        <w:t xml:space="preserve">, titulada” </w:t>
      </w:r>
      <w:r w:rsidR="009A7B3D" w:rsidRPr="00CD4FDF">
        <w:rPr>
          <w:rFonts w:asciiTheme="minorHAnsi" w:eastAsia="Times New Roman" w:hAnsiTheme="minorHAnsi" w:cstheme="minorHAnsi"/>
          <w:bCs/>
          <w:i/>
          <w:iCs/>
          <w:szCs w:val="22"/>
        </w:rPr>
        <w:t>Estrategias para incrementar el rendimiento de trigo quebrando el trade-offs entre el peso y el número de granos</w:t>
      </w:r>
      <w:r w:rsidR="009A7B3D" w:rsidRPr="00CD4FDF">
        <w:rPr>
          <w:rFonts w:asciiTheme="minorHAnsi" w:eastAsia="Times New Roman" w:hAnsiTheme="minorHAnsi" w:cstheme="minorHAnsi"/>
          <w:bCs/>
          <w:szCs w:val="22"/>
        </w:rPr>
        <w:t>”.</w:t>
      </w:r>
    </w:p>
    <w:p w14:paraId="27B948CA" w14:textId="1D0406CA" w:rsidR="009A7B3D" w:rsidRPr="00CD4FDF" w:rsidRDefault="009A7B3D" w:rsidP="00CD4FDF">
      <w:pPr>
        <w:pStyle w:val="Textosinformato"/>
        <w:numPr>
          <w:ilvl w:val="0"/>
          <w:numId w:val="1"/>
        </w:numPr>
        <w:jc w:val="both"/>
        <w:rPr>
          <w:rFonts w:asciiTheme="minorHAnsi" w:eastAsia="Times New Roman" w:hAnsiTheme="minorHAnsi" w:cstheme="minorHAnsi"/>
          <w:bCs/>
          <w:szCs w:val="22"/>
        </w:rPr>
      </w:pPr>
      <w:bookmarkStart w:id="0" w:name="_Hlk99275336"/>
      <w:r w:rsidRPr="00CD4FDF">
        <w:rPr>
          <w:rFonts w:asciiTheme="minorHAnsi" w:eastAsia="Times New Roman" w:hAnsiTheme="minorHAnsi" w:cstheme="minorHAnsi"/>
          <w:bCs/>
          <w:szCs w:val="22"/>
        </w:rPr>
        <w:t>Cuenta de su gestión del presidente anterior, Académico Juan Izquierdo.</w:t>
      </w:r>
    </w:p>
    <w:bookmarkEnd w:id="0"/>
    <w:p w14:paraId="552B12CF" w14:textId="5D13DE10" w:rsidR="009A7B3D" w:rsidRPr="00CD4FDF" w:rsidRDefault="009A7B3D" w:rsidP="00CD4FDF">
      <w:pPr>
        <w:pStyle w:val="Textosinformato"/>
        <w:numPr>
          <w:ilvl w:val="0"/>
          <w:numId w:val="1"/>
        </w:numPr>
        <w:jc w:val="both"/>
        <w:rPr>
          <w:rFonts w:asciiTheme="minorHAnsi" w:hAnsiTheme="minorHAnsi" w:cstheme="minorHAnsi"/>
          <w:bCs/>
          <w:szCs w:val="22"/>
        </w:rPr>
      </w:pPr>
      <w:r w:rsidRPr="00CD4FDF">
        <w:rPr>
          <w:rFonts w:asciiTheme="minorHAnsi" w:eastAsia="Times New Roman" w:hAnsiTheme="minorHAnsi" w:cstheme="minorHAnsi"/>
          <w:bCs/>
          <w:szCs w:val="22"/>
        </w:rPr>
        <w:t>Varios</w:t>
      </w:r>
    </w:p>
    <w:p w14:paraId="5E3AE713" w14:textId="14BFA6E3" w:rsidR="009A7B3D" w:rsidRPr="00CD4FDF" w:rsidRDefault="009A7B3D" w:rsidP="00CD4FDF">
      <w:pPr>
        <w:pStyle w:val="Textosinformato"/>
        <w:jc w:val="both"/>
        <w:rPr>
          <w:rFonts w:asciiTheme="minorHAnsi" w:eastAsia="Times New Roman" w:hAnsiTheme="minorHAnsi" w:cstheme="minorHAnsi"/>
          <w:bCs/>
          <w:szCs w:val="22"/>
        </w:rPr>
      </w:pPr>
    </w:p>
    <w:p w14:paraId="177203EC" w14:textId="4FDDA9B5" w:rsidR="009A7B3D" w:rsidRPr="00CD4FDF" w:rsidRDefault="009A7B3D" w:rsidP="00CD4FDF">
      <w:pPr>
        <w:pStyle w:val="Textosinformato"/>
        <w:jc w:val="both"/>
        <w:rPr>
          <w:rFonts w:asciiTheme="minorHAnsi" w:hAnsiTheme="minorHAnsi" w:cstheme="minorHAnsi"/>
          <w:szCs w:val="22"/>
        </w:rPr>
      </w:pPr>
      <w:r w:rsidRPr="00CD4FDF">
        <w:rPr>
          <w:rFonts w:asciiTheme="minorHAnsi" w:hAnsiTheme="minorHAnsi" w:cstheme="minorHAnsi"/>
          <w:szCs w:val="22"/>
        </w:rPr>
        <w:t>Se abre la sesión a las 18.12 h</w:t>
      </w:r>
    </w:p>
    <w:p w14:paraId="05C4542F" w14:textId="57DE30DE" w:rsidR="00D4349C" w:rsidRPr="00CD4FDF" w:rsidRDefault="00D4349C" w:rsidP="00CD4FDF">
      <w:pPr>
        <w:pStyle w:val="Textosinformato"/>
        <w:jc w:val="both"/>
        <w:rPr>
          <w:rFonts w:asciiTheme="minorHAnsi" w:hAnsiTheme="minorHAnsi" w:cstheme="minorHAnsi"/>
          <w:szCs w:val="22"/>
        </w:rPr>
      </w:pPr>
    </w:p>
    <w:p w14:paraId="29C24863" w14:textId="1D5FC082" w:rsidR="00D4349C" w:rsidRPr="00CD4FDF" w:rsidRDefault="00D4349C" w:rsidP="00CD4FDF">
      <w:pPr>
        <w:spacing w:line="256" w:lineRule="auto"/>
        <w:jc w:val="both"/>
        <w:rPr>
          <w:rFonts w:cstheme="minorHAnsi"/>
          <w:b/>
          <w:bCs/>
        </w:rPr>
      </w:pPr>
      <w:r w:rsidRPr="00CD4FDF">
        <w:rPr>
          <w:rFonts w:cstheme="minorHAnsi"/>
          <w:b/>
          <w:bCs/>
        </w:rPr>
        <w:t xml:space="preserve">DESARROLLO </w:t>
      </w:r>
    </w:p>
    <w:p w14:paraId="7D68EABA" w14:textId="4C4FB730" w:rsidR="00D4349C" w:rsidRPr="00CD4FDF" w:rsidRDefault="00D4349C" w:rsidP="00CD4FDF">
      <w:pPr>
        <w:pStyle w:val="Prrafodelista"/>
        <w:numPr>
          <w:ilvl w:val="0"/>
          <w:numId w:val="2"/>
        </w:numPr>
        <w:spacing w:line="256" w:lineRule="auto"/>
        <w:jc w:val="both"/>
        <w:rPr>
          <w:rFonts w:cstheme="minorHAnsi"/>
          <w:b/>
          <w:bCs/>
        </w:rPr>
      </w:pPr>
      <w:r w:rsidRPr="00CD4FDF">
        <w:rPr>
          <w:rFonts w:cstheme="minorHAnsi"/>
          <w:b/>
          <w:bCs/>
        </w:rPr>
        <w:t>Palabras del presidente.</w:t>
      </w:r>
    </w:p>
    <w:p w14:paraId="2933987C" w14:textId="703B90D6" w:rsidR="00D4349C" w:rsidRPr="00CD4FDF" w:rsidRDefault="00D4349C" w:rsidP="00CD4FDF">
      <w:pPr>
        <w:pStyle w:val="Prrafodelista"/>
        <w:spacing w:line="256" w:lineRule="auto"/>
        <w:ind w:left="0"/>
        <w:jc w:val="both"/>
        <w:rPr>
          <w:rFonts w:cstheme="minorHAnsi"/>
        </w:rPr>
      </w:pPr>
      <w:r w:rsidRPr="00CD4FDF">
        <w:rPr>
          <w:rFonts w:cstheme="minorHAnsi"/>
        </w:rPr>
        <w:t xml:space="preserve">El presidente abre la sesión refiriéndose a la triste noticia del deceso del miembro de número Francisco </w:t>
      </w:r>
      <w:proofErr w:type="spellStart"/>
      <w:r w:rsidRPr="00CD4FDF">
        <w:rPr>
          <w:rFonts w:cstheme="minorHAnsi"/>
        </w:rPr>
        <w:t>Brzovic</w:t>
      </w:r>
      <w:proofErr w:type="spellEnd"/>
      <w:r w:rsidRPr="00CD4FDF">
        <w:rPr>
          <w:rFonts w:cstheme="minorHAnsi"/>
        </w:rPr>
        <w:t xml:space="preserve">, quien era director de la Academia. Señala que en el orden </w:t>
      </w:r>
      <w:r w:rsidR="001A02B9">
        <w:rPr>
          <w:rFonts w:cstheme="minorHAnsi"/>
        </w:rPr>
        <w:t xml:space="preserve">de </w:t>
      </w:r>
      <w:r w:rsidR="00E078B7" w:rsidRPr="00CD4FDF">
        <w:rPr>
          <w:rFonts w:cstheme="minorHAnsi"/>
        </w:rPr>
        <w:t>precedencia,</w:t>
      </w:r>
      <w:r w:rsidRPr="00CD4FDF">
        <w:rPr>
          <w:rFonts w:cstheme="minorHAnsi"/>
        </w:rPr>
        <w:t xml:space="preserve"> según las votaciones, lo reemplazara el académico Fernando Bas.</w:t>
      </w:r>
    </w:p>
    <w:p w14:paraId="6E0FA074" w14:textId="534FE503" w:rsidR="00D4349C" w:rsidRPr="00CD4FDF" w:rsidRDefault="00D4349C" w:rsidP="00CD4FDF">
      <w:pPr>
        <w:pStyle w:val="Prrafodelista"/>
        <w:spacing w:line="256" w:lineRule="auto"/>
        <w:ind w:left="0"/>
        <w:jc w:val="both"/>
        <w:rPr>
          <w:rFonts w:cstheme="minorHAnsi"/>
        </w:rPr>
      </w:pPr>
    </w:p>
    <w:p w14:paraId="3B1178C2" w14:textId="19F18006" w:rsidR="006E1487" w:rsidRPr="00CD4FDF" w:rsidRDefault="006E1487" w:rsidP="00CD4FDF">
      <w:pPr>
        <w:pStyle w:val="Prrafodelista"/>
        <w:spacing w:line="256" w:lineRule="auto"/>
        <w:ind w:left="0"/>
        <w:jc w:val="both"/>
        <w:rPr>
          <w:rFonts w:cstheme="minorHAnsi"/>
        </w:rPr>
      </w:pPr>
      <w:r w:rsidRPr="00CD4FDF">
        <w:rPr>
          <w:rFonts w:cstheme="minorHAnsi"/>
        </w:rPr>
        <w:t xml:space="preserve">A </w:t>
      </w:r>
      <w:r w:rsidR="00E078B7" w:rsidRPr="00CD4FDF">
        <w:rPr>
          <w:rFonts w:cstheme="minorHAnsi"/>
        </w:rPr>
        <w:t>continuación,</w:t>
      </w:r>
      <w:r w:rsidRPr="00CD4FDF">
        <w:rPr>
          <w:rFonts w:cstheme="minorHAnsi"/>
        </w:rPr>
        <w:t xml:space="preserve"> </w:t>
      </w:r>
      <w:r w:rsidR="00650DF3" w:rsidRPr="00CD4FDF">
        <w:rPr>
          <w:rFonts w:cstheme="minorHAnsi"/>
        </w:rPr>
        <w:t>alude</w:t>
      </w:r>
      <w:r w:rsidR="00BA4B34" w:rsidRPr="00CD4FDF">
        <w:rPr>
          <w:rFonts w:cstheme="minorHAnsi"/>
        </w:rPr>
        <w:t xml:space="preserve"> y felicita a los Académicos Gloria Montenegro y Edmundo Acevedo, por la </w:t>
      </w:r>
      <w:r w:rsidR="00E078B7" w:rsidRPr="00CD4FDF">
        <w:rPr>
          <w:rFonts w:cstheme="minorHAnsi"/>
        </w:rPr>
        <w:t xml:space="preserve">distinción que recibieron, al ser considerados como una de las veinticinco personas </w:t>
      </w:r>
      <w:r w:rsidR="00BA4B34" w:rsidRPr="00CD4FDF">
        <w:rPr>
          <w:rFonts w:cstheme="minorHAnsi"/>
        </w:rPr>
        <w:t>más</w:t>
      </w:r>
      <w:r w:rsidR="00E078B7" w:rsidRPr="00CD4FDF">
        <w:rPr>
          <w:rFonts w:cstheme="minorHAnsi"/>
        </w:rPr>
        <w:t xml:space="preserve"> importantes</w:t>
      </w:r>
      <w:r w:rsidR="00BA4B34" w:rsidRPr="00CD4FDF">
        <w:rPr>
          <w:rFonts w:cstheme="minorHAnsi"/>
        </w:rPr>
        <w:t>,</w:t>
      </w:r>
      <w:r w:rsidR="00E078B7" w:rsidRPr="00CD4FDF">
        <w:rPr>
          <w:rFonts w:cstheme="minorHAnsi"/>
        </w:rPr>
        <w:t xml:space="preserve"> por sus aportes</w:t>
      </w:r>
      <w:r w:rsidR="00F965EE">
        <w:rPr>
          <w:rFonts w:cstheme="minorHAnsi"/>
        </w:rPr>
        <w:t>,</w:t>
      </w:r>
      <w:r w:rsidR="00E078B7" w:rsidRPr="00CD4FDF">
        <w:rPr>
          <w:rFonts w:cstheme="minorHAnsi"/>
        </w:rPr>
        <w:t xml:space="preserve"> al engrandecimiento del país, en el área Academia, Investigación, Humanidades y Ciencias. </w:t>
      </w:r>
      <w:r w:rsidR="00BA4B34" w:rsidRPr="00CD4FDF">
        <w:rPr>
          <w:rFonts w:cstheme="minorHAnsi"/>
        </w:rPr>
        <w:t xml:space="preserve"> Además, les agradece por ayudar a poner </w:t>
      </w:r>
      <w:r w:rsidR="0013116F" w:rsidRPr="00CD4FDF">
        <w:rPr>
          <w:rFonts w:cstheme="minorHAnsi"/>
        </w:rPr>
        <w:t>e</w:t>
      </w:r>
      <w:r w:rsidR="00BA4B34" w:rsidRPr="00CD4FDF">
        <w:rPr>
          <w:rFonts w:cstheme="minorHAnsi"/>
        </w:rPr>
        <w:t>sta área del conocimiento en el primer plano nacional.</w:t>
      </w:r>
      <w:r w:rsidR="00E078B7" w:rsidRPr="00CD4FDF">
        <w:rPr>
          <w:rFonts w:cstheme="minorHAnsi"/>
        </w:rPr>
        <w:t xml:space="preserve"> </w:t>
      </w:r>
    </w:p>
    <w:p w14:paraId="553EFDD5" w14:textId="77777777" w:rsidR="00E822B3" w:rsidRPr="00CD4FDF" w:rsidRDefault="00E822B3" w:rsidP="00CD4FDF">
      <w:pPr>
        <w:pStyle w:val="Prrafodelista"/>
        <w:spacing w:line="256" w:lineRule="auto"/>
        <w:ind w:left="0"/>
        <w:jc w:val="both"/>
        <w:rPr>
          <w:rFonts w:cstheme="minorHAnsi"/>
        </w:rPr>
      </w:pPr>
    </w:p>
    <w:p w14:paraId="01C43240" w14:textId="42CB9FF9" w:rsidR="00BA4B34" w:rsidRPr="00CD4FDF" w:rsidRDefault="00BA4B34" w:rsidP="00CD4FDF">
      <w:pPr>
        <w:pStyle w:val="Prrafodelista"/>
        <w:spacing w:line="256" w:lineRule="auto"/>
        <w:ind w:left="0"/>
        <w:jc w:val="both"/>
        <w:rPr>
          <w:rFonts w:cstheme="minorHAnsi"/>
        </w:rPr>
      </w:pPr>
      <w:r w:rsidRPr="00CD4FDF">
        <w:rPr>
          <w:rFonts w:cstheme="minorHAnsi"/>
        </w:rPr>
        <w:t xml:space="preserve">Gloria Montenegro agradece a todos y especialmente al presidente, </w:t>
      </w:r>
      <w:r w:rsidR="00FC54AE" w:rsidRPr="00CD4FDF">
        <w:rPr>
          <w:rFonts w:cstheme="minorHAnsi"/>
        </w:rPr>
        <w:t>señalando que le encant</w:t>
      </w:r>
      <w:r w:rsidR="001A02B9">
        <w:rPr>
          <w:rFonts w:cstheme="minorHAnsi"/>
        </w:rPr>
        <w:t>ó</w:t>
      </w:r>
      <w:r w:rsidR="00FC54AE" w:rsidRPr="00CD4FDF">
        <w:rPr>
          <w:rFonts w:cstheme="minorHAnsi"/>
        </w:rPr>
        <w:t xml:space="preserve"> compartir esta distinción con Edmundo</w:t>
      </w:r>
      <w:r w:rsidR="00F965EE">
        <w:rPr>
          <w:rFonts w:cstheme="minorHAnsi"/>
        </w:rPr>
        <w:t>,</w:t>
      </w:r>
      <w:r w:rsidR="00FC54AE" w:rsidRPr="00CD4FDF">
        <w:rPr>
          <w:rFonts w:cstheme="minorHAnsi"/>
        </w:rPr>
        <w:t xml:space="preserve"> con quien fueron fundadores de la </w:t>
      </w:r>
      <w:r w:rsidR="0013116F" w:rsidRPr="00CD4FDF">
        <w:rPr>
          <w:rFonts w:cstheme="minorHAnsi"/>
        </w:rPr>
        <w:t xml:space="preserve">sociedad de Botánica de Chile y la red latinoamericana de Botánica. Edmundo Acevedo por su parte, </w:t>
      </w:r>
      <w:r w:rsidR="00553F0C" w:rsidRPr="00CD4FDF">
        <w:rPr>
          <w:rFonts w:cstheme="minorHAnsi"/>
        </w:rPr>
        <w:t>señala que ha dado respuesta a casi todos los correos de felicitaciones recibidos</w:t>
      </w:r>
      <w:r w:rsidR="00E822B3" w:rsidRPr="00CD4FDF">
        <w:rPr>
          <w:rFonts w:cstheme="minorHAnsi"/>
        </w:rPr>
        <w:t xml:space="preserve"> y que también siente un placer especial por compartir la distinción con Gloria, con quien ha estado vinculad</w:t>
      </w:r>
      <w:r w:rsidR="001A02B9">
        <w:rPr>
          <w:rFonts w:cstheme="minorHAnsi"/>
        </w:rPr>
        <w:t>o</w:t>
      </w:r>
      <w:r w:rsidR="00E822B3" w:rsidRPr="00CD4FDF">
        <w:rPr>
          <w:rFonts w:cstheme="minorHAnsi"/>
        </w:rPr>
        <w:t xml:space="preserve"> por más de 50 años. Agradece además al presidente por la nota de felicitaciones que le hiciera llegar.</w:t>
      </w:r>
      <w:r w:rsidR="00553F0C" w:rsidRPr="00CD4FDF">
        <w:rPr>
          <w:rFonts w:cstheme="minorHAnsi"/>
        </w:rPr>
        <w:t xml:space="preserve"> </w:t>
      </w:r>
    </w:p>
    <w:p w14:paraId="4483AC4C" w14:textId="0A75A9DE" w:rsidR="00E822B3" w:rsidRPr="00CD4FDF" w:rsidRDefault="00E822B3" w:rsidP="00CD4FDF">
      <w:pPr>
        <w:pStyle w:val="Prrafodelista"/>
        <w:spacing w:line="256" w:lineRule="auto"/>
        <w:ind w:left="0"/>
        <w:jc w:val="both"/>
        <w:rPr>
          <w:rFonts w:cstheme="minorHAnsi"/>
        </w:rPr>
      </w:pPr>
    </w:p>
    <w:p w14:paraId="5F025D59" w14:textId="77777777" w:rsidR="00E822B3" w:rsidRPr="00CD4FDF" w:rsidRDefault="00E822B3" w:rsidP="00CD4FDF">
      <w:pPr>
        <w:pStyle w:val="Prrafodelista"/>
        <w:spacing w:line="256" w:lineRule="auto"/>
        <w:ind w:left="0"/>
        <w:jc w:val="both"/>
        <w:rPr>
          <w:rFonts w:cstheme="minorHAnsi"/>
        </w:rPr>
      </w:pPr>
    </w:p>
    <w:p w14:paraId="0BCC6777" w14:textId="74E124A7" w:rsidR="00E822B3" w:rsidRPr="00CD4FDF" w:rsidRDefault="00E822B3" w:rsidP="00CD4FDF">
      <w:pPr>
        <w:pStyle w:val="Prrafodelista"/>
        <w:numPr>
          <w:ilvl w:val="0"/>
          <w:numId w:val="2"/>
        </w:numPr>
        <w:spacing w:line="256" w:lineRule="auto"/>
        <w:jc w:val="both"/>
        <w:rPr>
          <w:rFonts w:cstheme="minorHAnsi"/>
          <w:b/>
        </w:rPr>
      </w:pPr>
      <w:r w:rsidRPr="00CD4FDF">
        <w:rPr>
          <w:rFonts w:eastAsia="Times New Roman" w:cstheme="minorHAnsi"/>
          <w:b/>
        </w:rPr>
        <w:t xml:space="preserve">Charla de incorporación del Dr. Daniel </w:t>
      </w:r>
      <w:proofErr w:type="spellStart"/>
      <w:r w:rsidRPr="00CD4FDF">
        <w:rPr>
          <w:rFonts w:eastAsia="Times New Roman" w:cstheme="minorHAnsi"/>
          <w:b/>
        </w:rPr>
        <w:t>Calderini</w:t>
      </w:r>
      <w:proofErr w:type="spellEnd"/>
    </w:p>
    <w:p w14:paraId="3B7459C5" w14:textId="31F81666" w:rsidR="003C1B21" w:rsidRPr="00CD4FDF" w:rsidRDefault="00485B64" w:rsidP="00CD4FDF">
      <w:pPr>
        <w:spacing w:line="256" w:lineRule="auto"/>
        <w:jc w:val="both"/>
        <w:rPr>
          <w:rFonts w:cstheme="minorHAnsi"/>
          <w:bCs/>
        </w:rPr>
      </w:pPr>
      <w:r w:rsidRPr="00CD4FDF">
        <w:rPr>
          <w:rFonts w:cstheme="minorHAnsi"/>
          <w:bCs/>
        </w:rPr>
        <w:t xml:space="preserve">Presenta </w:t>
      </w:r>
      <w:r w:rsidR="00E822B3" w:rsidRPr="00CD4FDF">
        <w:rPr>
          <w:rFonts w:cstheme="minorHAnsi"/>
          <w:bCs/>
        </w:rPr>
        <w:t>el Académico Juan Izquierdo.</w:t>
      </w:r>
    </w:p>
    <w:p w14:paraId="059CE23A" w14:textId="00BD1F14" w:rsidR="00A10FC8" w:rsidRPr="00CD4FDF" w:rsidRDefault="003C1B21" w:rsidP="00CD4FDF">
      <w:pPr>
        <w:spacing w:line="256" w:lineRule="auto"/>
        <w:jc w:val="both"/>
        <w:rPr>
          <w:rFonts w:cstheme="minorHAnsi"/>
          <w:bCs/>
        </w:rPr>
      </w:pPr>
      <w:r w:rsidRPr="00CD4FDF">
        <w:rPr>
          <w:rFonts w:cstheme="minorHAnsi"/>
          <w:bCs/>
        </w:rPr>
        <w:t>E</w:t>
      </w:r>
      <w:r w:rsidR="00A10FC8" w:rsidRPr="00CD4FDF">
        <w:rPr>
          <w:rFonts w:cstheme="minorHAnsi"/>
          <w:bCs/>
        </w:rPr>
        <w:t xml:space="preserve">l </w:t>
      </w:r>
      <w:proofErr w:type="spellStart"/>
      <w:r w:rsidR="00A10FC8" w:rsidRPr="00CD4FDF">
        <w:rPr>
          <w:rFonts w:cstheme="minorHAnsi"/>
          <w:bCs/>
        </w:rPr>
        <w:t>Dr</w:t>
      </w:r>
      <w:proofErr w:type="spellEnd"/>
      <w:r w:rsidR="00A10FC8" w:rsidRPr="00CD4FDF">
        <w:rPr>
          <w:rFonts w:cstheme="minorHAnsi"/>
          <w:bCs/>
        </w:rPr>
        <w:t xml:space="preserve"> </w:t>
      </w:r>
      <w:proofErr w:type="spellStart"/>
      <w:r w:rsidR="00A10FC8" w:rsidRPr="00CD4FDF">
        <w:rPr>
          <w:rFonts w:cstheme="minorHAnsi"/>
          <w:bCs/>
        </w:rPr>
        <w:t>Calderini</w:t>
      </w:r>
      <w:proofErr w:type="spellEnd"/>
      <w:r w:rsidR="00A10FC8" w:rsidRPr="00CD4FDF">
        <w:rPr>
          <w:rFonts w:cstheme="minorHAnsi"/>
          <w:bCs/>
        </w:rPr>
        <w:t xml:space="preserve"> </w:t>
      </w:r>
      <w:r w:rsidR="00F965EE">
        <w:rPr>
          <w:rFonts w:cstheme="minorHAnsi"/>
          <w:bCs/>
        </w:rPr>
        <w:t xml:space="preserve">, </w:t>
      </w:r>
      <w:r w:rsidR="00A10FC8" w:rsidRPr="00CD4FDF">
        <w:rPr>
          <w:rFonts w:cstheme="minorHAnsi"/>
          <w:bCs/>
        </w:rPr>
        <w:t xml:space="preserve">Ingeniero Agrónomo, del área de Fitotecnia y doctor en Ciencias Agropecuarias </w:t>
      </w:r>
      <w:r w:rsidR="00F965EE">
        <w:rPr>
          <w:rFonts w:cstheme="minorHAnsi"/>
          <w:bCs/>
        </w:rPr>
        <w:t xml:space="preserve">es </w:t>
      </w:r>
      <w:r w:rsidR="00A10FC8" w:rsidRPr="00CD4FDF">
        <w:rPr>
          <w:rFonts w:cstheme="minorHAnsi"/>
          <w:bCs/>
        </w:rPr>
        <w:t>Profesor titular en la Universidad Austral de Chile</w:t>
      </w:r>
      <w:r w:rsidR="00700A3C" w:rsidRPr="00CD4FDF">
        <w:rPr>
          <w:rFonts w:cstheme="minorHAnsi"/>
          <w:bCs/>
        </w:rPr>
        <w:t>,</w:t>
      </w:r>
      <w:r w:rsidR="00A10FC8" w:rsidRPr="00CD4FDF">
        <w:rPr>
          <w:rFonts w:cstheme="minorHAnsi"/>
          <w:bCs/>
        </w:rPr>
        <w:t xml:space="preserve"> </w:t>
      </w:r>
      <w:r w:rsidR="00F965EE">
        <w:rPr>
          <w:rFonts w:cstheme="minorHAnsi"/>
          <w:bCs/>
        </w:rPr>
        <w:t xml:space="preserve">en </w:t>
      </w:r>
      <w:r w:rsidR="00A10FC8" w:rsidRPr="00CD4FDF">
        <w:rPr>
          <w:rFonts w:cstheme="minorHAnsi"/>
          <w:bCs/>
        </w:rPr>
        <w:t xml:space="preserve">la Facultad de </w:t>
      </w:r>
      <w:r w:rsidR="00557274" w:rsidRPr="00CD4FDF">
        <w:rPr>
          <w:rFonts w:cstheme="minorHAnsi"/>
          <w:bCs/>
        </w:rPr>
        <w:t>Ciencias Agrarias</w:t>
      </w:r>
      <w:r w:rsidR="00A10FC8" w:rsidRPr="00CD4FDF">
        <w:rPr>
          <w:rFonts w:cstheme="minorHAnsi"/>
          <w:bCs/>
        </w:rPr>
        <w:t>.</w:t>
      </w:r>
    </w:p>
    <w:p w14:paraId="4D9EB28C" w14:textId="0B675BBA" w:rsidR="005131D0" w:rsidRPr="00CD4FDF" w:rsidRDefault="00700A3C" w:rsidP="00CD4FDF">
      <w:pPr>
        <w:spacing w:line="256" w:lineRule="auto"/>
        <w:jc w:val="both"/>
        <w:rPr>
          <w:rFonts w:cstheme="minorHAnsi"/>
          <w:bCs/>
        </w:rPr>
      </w:pPr>
      <w:r w:rsidRPr="00CD4FDF">
        <w:rPr>
          <w:rFonts w:cstheme="minorHAnsi"/>
          <w:bCs/>
        </w:rPr>
        <w:t xml:space="preserve">Su línea de investigación </w:t>
      </w:r>
      <w:r w:rsidR="00557274" w:rsidRPr="00CD4FDF">
        <w:rPr>
          <w:rFonts w:cstheme="minorHAnsi"/>
          <w:bCs/>
        </w:rPr>
        <w:t>e</w:t>
      </w:r>
      <w:r w:rsidR="00F965EE">
        <w:rPr>
          <w:rFonts w:cstheme="minorHAnsi"/>
          <w:bCs/>
        </w:rPr>
        <w:t>s</w:t>
      </w:r>
      <w:r w:rsidRPr="00CD4FDF">
        <w:rPr>
          <w:rFonts w:cstheme="minorHAnsi"/>
          <w:bCs/>
        </w:rPr>
        <w:t xml:space="preserve"> fisiología del rendimiento en cultivos de grano, especialmente </w:t>
      </w:r>
      <w:r w:rsidR="00557274" w:rsidRPr="00CD4FDF">
        <w:rPr>
          <w:rFonts w:cstheme="minorHAnsi"/>
          <w:bCs/>
        </w:rPr>
        <w:t>trigo</w:t>
      </w:r>
      <w:r w:rsidR="00742D80" w:rsidRPr="00CD4FDF">
        <w:rPr>
          <w:rFonts w:cstheme="minorHAnsi"/>
          <w:bCs/>
        </w:rPr>
        <w:t>.</w:t>
      </w:r>
      <w:r w:rsidR="00C360C7" w:rsidRPr="00CD4FDF">
        <w:rPr>
          <w:rFonts w:cstheme="minorHAnsi"/>
          <w:bCs/>
        </w:rPr>
        <w:t xml:space="preserve"> Miembro de </w:t>
      </w:r>
      <w:r w:rsidRPr="00CD4FDF">
        <w:rPr>
          <w:rFonts w:cstheme="minorHAnsi"/>
          <w:bCs/>
        </w:rPr>
        <w:t xml:space="preserve">editorial en revistas como </w:t>
      </w:r>
      <w:proofErr w:type="spellStart"/>
      <w:r w:rsidRPr="00CD4FDF">
        <w:rPr>
          <w:rFonts w:cstheme="minorHAnsi"/>
          <w:bCs/>
        </w:rPr>
        <w:t>Chilean</w:t>
      </w:r>
      <w:proofErr w:type="spellEnd"/>
      <w:r w:rsidRPr="00CD4FDF">
        <w:rPr>
          <w:rFonts w:cstheme="minorHAnsi"/>
          <w:bCs/>
        </w:rPr>
        <w:t xml:space="preserve"> </w:t>
      </w:r>
      <w:proofErr w:type="spellStart"/>
      <w:r w:rsidRPr="00CD4FDF">
        <w:rPr>
          <w:rFonts w:cstheme="minorHAnsi"/>
          <w:bCs/>
        </w:rPr>
        <w:t>Journal</w:t>
      </w:r>
      <w:proofErr w:type="spellEnd"/>
      <w:r w:rsidRPr="00CD4FDF">
        <w:rPr>
          <w:rFonts w:cstheme="minorHAnsi"/>
          <w:bCs/>
        </w:rPr>
        <w:t xml:space="preserve"> of </w:t>
      </w:r>
      <w:proofErr w:type="spellStart"/>
      <w:r w:rsidRPr="00CD4FDF">
        <w:rPr>
          <w:rFonts w:cstheme="minorHAnsi"/>
          <w:bCs/>
        </w:rPr>
        <w:t>Agriculture</w:t>
      </w:r>
      <w:proofErr w:type="spellEnd"/>
      <w:r w:rsidRPr="00CD4FDF">
        <w:rPr>
          <w:rFonts w:cstheme="minorHAnsi"/>
          <w:bCs/>
        </w:rPr>
        <w:t xml:space="preserve"> </w:t>
      </w:r>
      <w:proofErr w:type="spellStart"/>
      <w:r w:rsidRPr="00CD4FDF">
        <w:rPr>
          <w:rFonts w:cstheme="minorHAnsi"/>
          <w:bCs/>
        </w:rPr>
        <w:t>Research</w:t>
      </w:r>
      <w:proofErr w:type="spellEnd"/>
      <w:r w:rsidR="005131D0" w:rsidRPr="00CD4FDF">
        <w:rPr>
          <w:rFonts w:cstheme="minorHAnsi"/>
          <w:bCs/>
        </w:rPr>
        <w:t xml:space="preserve"> y Field </w:t>
      </w:r>
      <w:proofErr w:type="spellStart"/>
      <w:r w:rsidR="005131D0" w:rsidRPr="00CD4FDF">
        <w:rPr>
          <w:rFonts w:cstheme="minorHAnsi"/>
          <w:bCs/>
        </w:rPr>
        <w:t>Crops</w:t>
      </w:r>
      <w:proofErr w:type="spellEnd"/>
      <w:r w:rsidR="005131D0" w:rsidRPr="00CD4FDF">
        <w:rPr>
          <w:rFonts w:cstheme="minorHAnsi"/>
          <w:bCs/>
        </w:rPr>
        <w:t xml:space="preserve"> </w:t>
      </w:r>
      <w:proofErr w:type="spellStart"/>
      <w:r w:rsidR="005131D0" w:rsidRPr="00CD4FDF">
        <w:rPr>
          <w:rFonts w:cstheme="minorHAnsi"/>
          <w:bCs/>
        </w:rPr>
        <w:t>Research</w:t>
      </w:r>
      <w:proofErr w:type="spellEnd"/>
      <w:r w:rsidR="005131D0" w:rsidRPr="00CD4FDF">
        <w:rPr>
          <w:rFonts w:cstheme="minorHAnsi"/>
          <w:bCs/>
        </w:rPr>
        <w:t xml:space="preserve">. </w:t>
      </w:r>
      <w:r w:rsidR="00C360C7" w:rsidRPr="00CD4FDF">
        <w:rPr>
          <w:rFonts w:cstheme="minorHAnsi"/>
          <w:bCs/>
        </w:rPr>
        <w:t xml:space="preserve"> </w:t>
      </w:r>
      <w:r w:rsidR="00F965EE">
        <w:rPr>
          <w:rFonts w:cstheme="minorHAnsi"/>
          <w:bCs/>
        </w:rPr>
        <w:t>Autor de</w:t>
      </w:r>
      <w:r w:rsidR="00C360C7" w:rsidRPr="00CD4FDF">
        <w:rPr>
          <w:rFonts w:cstheme="minorHAnsi"/>
          <w:bCs/>
        </w:rPr>
        <w:t>l</w:t>
      </w:r>
      <w:r w:rsidR="005131D0" w:rsidRPr="00CD4FDF">
        <w:rPr>
          <w:rFonts w:cstheme="minorHAnsi"/>
          <w:bCs/>
        </w:rPr>
        <w:t xml:space="preserve"> libro “</w:t>
      </w:r>
      <w:proofErr w:type="spellStart"/>
      <w:r w:rsidR="005131D0" w:rsidRPr="00CD4FDF">
        <w:rPr>
          <w:rFonts w:cstheme="minorHAnsi"/>
          <w:bCs/>
        </w:rPr>
        <w:t>Crops</w:t>
      </w:r>
      <w:proofErr w:type="spellEnd"/>
      <w:r w:rsidR="005131D0" w:rsidRPr="00CD4FDF">
        <w:rPr>
          <w:rFonts w:cstheme="minorHAnsi"/>
          <w:bCs/>
        </w:rPr>
        <w:t xml:space="preserve"> </w:t>
      </w:r>
      <w:proofErr w:type="spellStart"/>
      <w:r w:rsidR="005131D0" w:rsidRPr="00CD4FDF">
        <w:rPr>
          <w:rFonts w:cstheme="minorHAnsi"/>
          <w:bCs/>
        </w:rPr>
        <w:t>Physiology</w:t>
      </w:r>
      <w:proofErr w:type="spellEnd"/>
      <w:r w:rsidR="005131D0" w:rsidRPr="00CD4FDF">
        <w:rPr>
          <w:rFonts w:cstheme="minorHAnsi"/>
          <w:bCs/>
        </w:rPr>
        <w:t xml:space="preserve"> </w:t>
      </w:r>
      <w:proofErr w:type="spellStart"/>
      <w:r w:rsidR="001A02B9">
        <w:rPr>
          <w:rFonts w:cstheme="minorHAnsi"/>
          <w:bCs/>
        </w:rPr>
        <w:t>A</w:t>
      </w:r>
      <w:r w:rsidR="005131D0" w:rsidRPr="00CD4FDF">
        <w:rPr>
          <w:rFonts w:cstheme="minorHAnsi"/>
          <w:bCs/>
        </w:rPr>
        <w:t>plication</w:t>
      </w:r>
      <w:proofErr w:type="spellEnd"/>
      <w:r w:rsidR="005131D0" w:rsidRPr="00CD4FDF">
        <w:rPr>
          <w:rFonts w:cstheme="minorHAnsi"/>
          <w:bCs/>
        </w:rPr>
        <w:t xml:space="preserve"> </w:t>
      </w:r>
      <w:proofErr w:type="spellStart"/>
      <w:r w:rsidR="005131D0" w:rsidRPr="00CD4FDF">
        <w:rPr>
          <w:rFonts w:cstheme="minorHAnsi"/>
          <w:bCs/>
        </w:rPr>
        <w:t>for</w:t>
      </w:r>
      <w:proofErr w:type="spellEnd"/>
      <w:r w:rsidR="005131D0" w:rsidRPr="00CD4FDF">
        <w:rPr>
          <w:rFonts w:cstheme="minorHAnsi"/>
          <w:bCs/>
        </w:rPr>
        <w:t xml:space="preserve"> </w:t>
      </w:r>
      <w:proofErr w:type="spellStart"/>
      <w:r w:rsidR="001A02B9">
        <w:rPr>
          <w:rFonts w:cstheme="minorHAnsi"/>
          <w:bCs/>
        </w:rPr>
        <w:t>G</w:t>
      </w:r>
      <w:r w:rsidR="005131D0" w:rsidRPr="00CD4FDF">
        <w:rPr>
          <w:rFonts w:cstheme="minorHAnsi"/>
          <w:bCs/>
        </w:rPr>
        <w:t>enetic</w:t>
      </w:r>
      <w:proofErr w:type="spellEnd"/>
      <w:r w:rsidR="005131D0" w:rsidRPr="00CD4FDF">
        <w:rPr>
          <w:rFonts w:cstheme="minorHAnsi"/>
          <w:bCs/>
        </w:rPr>
        <w:t xml:space="preserve"> </w:t>
      </w:r>
      <w:proofErr w:type="spellStart"/>
      <w:r w:rsidR="001A02B9">
        <w:rPr>
          <w:rFonts w:cstheme="minorHAnsi"/>
          <w:bCs/>
        </w:rPr>
        <w:t>I</w:t>
      </w:r>
      <w:r w:rsidR="005131D0" w:rsidRPr="00CD4FDF">
        <w:rPr>
          <w:rFonts w:cstheme="minorHAnsi"/>
          <w:bCs/>
        </w:rPr>
        <w:t>mpr</w:t>
      </w:r>
      <w:r w:rsidR="001A02B9">
        <w:rPr>
          <w:rFonts w:cstheme="minorHAnsi"/>
          <w:bCs/>
        </w:rPr>
        <w:t>o</w:t>
      </w:r>
      <w:r w:rsidR="005131D0" w:rsidRPr="00CD4FDF">
        <w:rPr>
          <w:rFonts w:cstheme="minorHAnsi"/>
          <w:bCs/>
        </w:rPr>
        <w:t>vement</w:t>
      </w:r>
      <w:proofErr w:type="spellEnd"/>
      <w:r w:rsidR="005131D0" w:rsidRPr="00CD4FDF">
        <w:rPr>
          <w:rFonts w:cstheme="minorHAnsi"/>
          <w:bCs/>
        </w:rPr>
        <w:t xml:space="preserve"> and </w:t>
      </w:r>
      <w:proofErr w:type="spellStart"/>
      <w:r w:rsidR="005131D0" w:rsidRPr="00CD4FDF">
        <w:rPr>
          <w:rFonts w:cstheme="minorHAnsi"/>
          <w:bCs/>
        </w:rPr>
        <w:t>Agronomy</w:t>
      </w:r>
      <w:proofErr w:type="spellEnd"/>
      <w:r w:rsidR="005131D0" w:rsidRPr="00CD4FDF">
        <w:rPr>
          <w:rFonts w:cstheme="minorHAnsi"/>
          <w:bCs/>
        </w:rPr>
        <w:t xml:space="preserve">”, </w:t>
      </w:r>
      <w:r w:rsidR="00C360C7" w:rsidRPr="00CD4FDF">
        <w:rPr>
          <w:rFonts w:cstheme="minorHAnsi"/>
          <w:bCs/>
        </w:rPr>
        <w:t xml:space="preserve">y es autor </w:t>
      </w:r>
      <w:r w:rsidR="005131D0" w:rsidRPr="00CD4FDF">
        <w:rPr>
          <w:rFonts w:cstheme="minorHAnsi"/>
          <w:bCs/>
        </w:rPr>
        <w:t>además de 6 capítulos de libros y 14 artículos en revistas de alto impacto.</w:t>
      </w:r>
      <w:r w:rsidR="00D30AA4" w:rsidRPr="00CD4FDF">
        <w:rPr>
          <w:rFonts w:cstheme="minorHAnsi"/>
          <w:bCs/>
        </w:rPr>
        <w:t xml:space="preserve"> </w:t>
      </w:r>
    </w:p>
    <w:p w14:paraId="4FB42586" w14:textId="42749D9A" w:rsidR="00C04643" w:rsidRPr="00CD4FDF" w:rsidRDefault="00F965EE" w:rsidP="00CD4FDF">
      <w:pPr>
        <w:spacing w:line="256" w:lineRule="auto"/>
        <w:jc w:val="both"/>
        <w:rPr>
          <w:rFonts w:eastAsia="Times New Roman" w:cstheme="minorHAnsi"/>
          <w:bCs/>
        </w:rPr>
      </w:pPr>
      <w:r>
        <w:rPr>
          <w:rFonts w:eastAsia="Times New Roman" w:cstheme="minorHAnsi"/>
          <w:bCs/>
        </w:rPr>
        <w:t>Titulo:</w:t>
      </w:r>
      <w:r w:rsidR="00557274" w:rsidRPr="00CD4FDF">
        <w:rPr>
          <w:rFonts w:eastAsia="Times New Roman" w:cstheme="minorHAnsi"/>
          <w:bCs/>
        </w:rPr>
        <w:t>”</w:t>
      </w:r>
      <w:r w:rsidR="00C04643" w:rsidRPr="00CD4FDF">
        <w:rPr>
          <w:rFonts w:eastAsia="Times New Roman" w:cstheme="minorHAnsi"/>
          <w:bCs/>
        </w:rPr>
        <w:t xml:space="preserve"> </w:t>
      </w:r>
      <w:r w:rsidR="00C04643" w:rsidRPr="00CD4FDF">
        <w:rPr>
          <w:rFonts w:eastAsia="Times New Roman" w:cstheme="minorHAnsi"/>
          <w:bCs/>
          <w:i/>
          <w:iCs/>
        </w:rPr>
        <w:t xml:space="preserve">Estrategias para incrementar el rendimiento de trigo quebrando el </w:t>
      </w:r>
      <w:proofErr w:type="spellStart"/>
      <w:r w:rsidR="00C04643" w:rsidRPr="00CD4FDF">
        <w:rPr>
          <w:rFonts w:eastAsia="Times New Roman" w:cstheme="minorHAnsi"/>
          <w:bCs/>
          <w:i/>
          <w:iCs/>
        </w:rPr>
        <w:t>trade-offs</w:t>
      </w:r>
      <w:proofErr w:type="spellEnd"/>
      <w:r w:rsidR="00C04643" w:rsidRPr="00CD4FDF">
        <w:rPr>
          <w:rFonts w:eastAsia="Times New Roman" w:cstheme="minorHAnsi"/>
          <w:bCs/>
          <w:i/>
          <w:iCs/>
        </w:rPr>
        <w:t xml:space="preserve"> entre el peso y el número de granos</w:t>
      </w:r>
      <w:r w:rsidR="00C04643" w:rsidRPr="00CD4FDF">
        <w:rPr>
          <w:rFonts w:eastAsia="Times New Roman" w:cstheme="minorHAnsi"/>
          <w:bCs/>
        </w:rPr>
        <w:t>”.</w:t>
      </w:r>
    </w:p>
    <w:p w14:paraId="30552098" w14:textId="52F57791" w:rsidR="00C04643" w:rsidRPr="00CD4FDF" w:rsidRDefault="00C04643" w:rsidP="00CD4FDF">
      <w:pPr>
        <w:spacing w:line="256" w:lineRule="auto"/>
        <w:jc w:val="both"/>
        <w:rPr>
          <w:rFonts w:eastAsia="Times New Roman" w:cstheme="minorHAnsi"/>
          <w:bCs/>
        </w:rPr>
      </w:pPr>
      <w:r w:rsidRPr="00CD4FDF">
        <w:rPr>
          <w:rFonts w:eastAsia="Times New Roman" w:cstheme="minorHAnsi"/>
          <w:bCs/>
        </w:rPr>
        <w:t xml:space="preserve">El </w:t>
      </w:r>
      <w:proofErr w:type="spellStart"/>
      <w:r w:rsidRPr="00CD4FDF">
        <w:rPr>
          <w:rFonts w:eastAsia="Times New Roman" w:cstheme="minorHAnsi"/>
          <w:bCs/>
        </w:rPr>
        <w:t>Dr</w:t>
      </w:r>
      <w:proofErr w:type="spellEnd"/>
      <w:r w:rsidRPr="00CD4FDF">
        <w:rPr>
          <w:rFonts w:eastAsia="Times New Roman" w:cstheme="minorHAnsi"/>
          <w:bCs/>
        </w:rPr>
        <w:t xml:space="preserve"> </w:t>
      </w:r>
      <w:proofErr w:type="spellStart"/>
      <w:r w:rsidRPr="00CD4FDF">
        <w:rPr>
          <w:rFonts w:eastAsia="Times New Roman" w:cstheme="minorHAnsi"/>
          <w:bCs/>
        </w:rPr>
        <w:t>Calderini</w:t>
      </w:r>
      <w:proofErr w:type="spellEnd"/>
      <w:r w:rsidRPr="00CD4FDF">
        <w:rPr>
          <w:rFonts w:eastAsia="Times New Roman" w:cstheme="minorHAnsi"/>
          <w:bCs/>
        </w:rPr>
        <w:t xml:space="preserve"> inicia su presentación agradeciendo al presidente anterior y al presidente </w:t>
      </w:r>
      <w:r w:rsidR="006523ED" w:rsidRPr="00CD4FDF">
        <w:rPr>
          <w:rFonts w:eastAsia="Times New Roman" w:cstheme="minorHAnsi"/>
          <w:bCs/>
        </w:rPr>
        <w:t>actual,</w:t>
      </w:r>
      <w:r w:rsidRPr="00CD4FDF">
        <w:rPr>
          <w:rFonts w:eastAsia="Times New Roman" w:cstheme="minorHAnsi"/>
          <w:bCs/>
        </w:rPr>
        <w:t xml:space="preserve"> así como a los académicos. </w:t>
      </w:r>
    </w:p>
    <w:p w14:paraId="303298D5" w14:textId="6D0EFC55" w:rsidR="00970E56" w:rsidRDefault="00C04643" w:rsidP="00CD4FDF">
      <w:pPr>
        <w:spacing w:after="0" w:line="240" w:lineRule="auto"/>
        <w:jc w:val="both"/>
        <w:rPr>
          <w:rFonts w:eastAsia="Times New Roman" w:cstheme="minorHAnsi"/>
          <w:bCs/>
        </w:rPr>
      </w:pPr>
      <w:r w:rsidRPr="00CD4FDF">
        <w:rPr>
          <w:rFonts w:eastAsia="Times New Roman" w:cstheme="minorHAnsi"/>
          <w:bCs/>
        </w:rPr>
        <w:t xml:space="preserve">Presenta la estructura de su </w:t>
      </w:r>
      <w:r w:rsidR="00970E56" w:rsidRPr="00CD4FDF">
        <w:rPr>
          <w:rFonts w:eastAsia="Times New Roman" w:cstheme="minorHAnsi"/>
          <w:bCs/>
        </w:rPr>
        <w:t>charla</w:t>
      </w:r>
      <w:r w:rsidRPr="00CD4FDF">
        <w:rPr>
          <w:rFonts w:eastAsia="Times New Roman" w:cstheme="minorHAnsi"/>
          <w:bCs/>
        </w:rPr>
        <w:t xml:space="preserve"> dividida en 6 aspectos:</w:t>
      </w:r>
    </w:p>
    <w:p w14:paraId="72F32D48" w14:textId="77777777" w:rsidR="001A02B9" w:rsidRPr="00CD4FDF" w:rsidRDefault="001A02B9" w:rsidP="00CD4FDF">
      <w:pPr>
        <w:spacing w:after="0" w:line="240" w:lineRule="auto"/>
        <w:jc w:val="both"/>
        <w:rPr>
          <w:rFonts w:eastAsia="Times New Roman" w:cstheme="minorHAnsi"/>
          <w:bCs/>
        </w:rPr>
      </w:pPr>
    </w:p>
    <w:p w14:paraId="23FD5B9B" w14:textId="264D182F" w:rsidR="00C04643" w:rsidRPr="00CD4FDF" w:rsidRDefault="00970E56" w:rsidP="001A02B9">
      <w:pPr>
        <w:pStyle w:val="Prrafodelista"/>
        <w:numPr>
          <w:ilvl w:val="0"/>
          <w:numId w:val="6"/>
        </w:numPr>
        <w:spacing w:after="0" w:line="240" w:lineRule="auto"/>
        <w:ind w:left="567" w:hanging="357"/>
        <w:jc w:val="both"/>
        <w:rPr>
          <w:rFonts w:eastAsia="Times New Roman" w:cstheme="minorHAnsi"/>
          <w:bCs/>
        </w:rPr>
      </w:pPr>
      <w:r w:rsidRPr="00CD4FDF">
        <w:rPr>
          <w:rFonts w:eastAsia="Times New Roman" w:cstheme="minorHAnsi"/>
          <w:bCs/>
        </w:rPr>
        <w:t>Desafíos</w:t>
      </w:r>
      <w:r w:rsidR="00C04643" w:rsidRPr="00CD4FDF">
        <w:rPr>
          <w:rFonts w:eastAsia="Times New Roman" w:cstheme="minorHAnsi"/>
          <w:bCs/>
        </w:rPr>
        <w:t xml:space="preserve"> </w:t>
      </w:r>
      <w:r w:rsidRPr="00CD4FDF">
        <w:rPr>
          <w:rFonts w:eastAsia="Times New Roman" w:cstheme="minorHAnsi"/>
          <w:bCs/>
        </w:rPr>
        <w:t>que</w:t>
      </w:r>
      <w:r w:rsidR="00C04643" w:rsidRPr="00CD4FDF">
        <w:rPr>
          <w:rFonts w:eastAsia="Times New Roman" w:cstheme="minorHAnsi"/>
          <w:bCs/>
        </w:rPr>
        <w:t xml:space="preserve"> enfrenta </w:t>
      </w:r>
      <w:r w:rsidRPr="00CD4FDF">
        <w:rPr>
          <w:rFonts w:eastAsia="Times New Roman" w:cstheme="minorHAnsi"/>
          <w:bCs/>
        </w:rPr>
        <w:t>la producción de trigo y cultivos en general.</w:t>
      </w:r>
    </w:p>
    <w:p w14:paraId="76A5926C" w14:textId="7490D734" w:rsidR="00970E56" w:rsidRPr="00CD4FDF" w:rsidRDefault="00970E56" w:rsidP="001A02B9">
      <w:pPr>
        <w:pStyle w:val="Prrafodelista"/>
        <w:numPr>
          <w:ilvl w:val="0"/>
          <w:numId w:val="6"/>
        </w:numPr>
        <w:spacing w:after="0" w:line="240" w:lineRule="auto"/>
        <w:ind w:left="567" w:hanging="357"/>
        <w:jc w:val="both"/>
        <w:rPr>
          <w:rFonts w:eastAsia="Times New Roman" w:cstheme="minorHAnsi"/>
          <w:bCs/>
        </w:rPr>
      </w:pPr>
      <w:r w:rsidRPr="00CD4FDF">
        <w:rPr>
          <w:rFonts w:eastAsia="Times New Roman" w:cstheme="minorHAnsi"/>
          <w:bCs/>
        </w:rPr>
        <w:t>El mejoramiento genético</w:t>
      </w:r>
      <w:r w:rsidR="006523ED" w:rsidRPr="00CD4FDF">
        <w:rPr>
          <w:rFonts w:eastAsia="Times New Roman" w:cstheme="minorHAnsi"/>
          <w:bCs/>
        </w:rPr>
        <w:t xml:space="preserve"> de trigo y limitaciones para el éxito futuro.</w:t>
      </w:r>
    </w:p>
    <w:p w14:paraId="5A6B5727" w14:textId="2911126A" w:rsidR="006523ED" w:rsidRPr="00CD4FDF" w:rsidRDefault="006523ED" w:rsidP="001A02B9">
      <w:pPr>
        <w:pStyle w:val="Prrafodelista"/>
        <w:numPr>
          <w:ilvl w:val="0"/>
          <w:numId w:val="6"/>
        </w:numPr>
        <w:spacing w:after="0" w:line="240" w:lineRule="auto"/>
        <w:ind w:left="567" w:hanging="357"/>
        <w:jc w:val="both"/>
        <w:rPr>
          <w:rFonts w:eastAsia="Times New Roman" w:cstheme="minorHAnsi"/>
          <w:bCs/>
        </w:rPr>
      </w:pPr>
      <w:proofErr w:type="spellStart"/>
      <w:r w:rsidRPr="00CD4FDF">
        <w:rPr>
          <w:rFonts w:eastAsia="Times New Roman" w:cstheme="minorHAnsi"/>
          <w:bCs/>
          <w:i/>
          <w:iCs/>
        </w:rPr>
        <w:t>Trade</w:t>
      </w:r>
      <w:r w:rsidR="00E13BEF" w:rsidRPr="00CD4FDF">
        <w:rPr>
          <w:rFonts w:eastAsia="Times New Roman" w:cstheme="minorHAnsi"/>
          <w:bCs/>
          <w:i/>
          <w:iCs/>
        </w:rPr>
        <w:t>-</w:t>
      </w:r>
      <w:r w:rsidRPr="00CD4FDF">
        <w:rPr>
          <w:rFonts w:eastAsia="Times New Roman" w:cstheme="minorHAnsi"/>
          <w:bCs/>
          <w:i/>
          <w:iCs/>
        </w:rPr>
        <w:t>offs</w:t>
      </w:r>
      <w:proofErr w:type="spellEnd"/>
      <w:r w:rsidRPr="00CD4FDF">
        <w:rPr>
          <w:rFonts w:eastAsia="Times New Roman" w:cstheme="minorHAnsi"/>
          <w:bCs/>
        </w:rPr>
        <w:t xml:space="preserve"> entre los componentes del rendimiento de trigo.</w:t>
      </w:r>
    </w:p>
    <w:p w14:paraId="3428D31C" w14:textId="7C8C4FF5" w:rsidR="00E13BEF" w:rsidRPr="00CD4FDF" w:rsidRDefault="00E13BEF" w:rsidP="001A02B9">
      <w:pPr>
        <w:pStyle w:val="Prrafodelista"/>
        <w:numPr>
          <w:ilvl w:val="0"/>
          <w:numId w:val="6"/>
        </w:numPr>
        <w:spacing w:after="0" w:line="240" w:lineRule="auto"/>
        <w:ind w:left="567" w:hanging="357"/>
        <w:jc w:val="both"/>
        <w:rPr>
          <w:rFonts w:eastAsia="Times New Roman" w:cstheme="minorHAnsi"/>
          <w:bCs/>
        </w:rPr>
      </w:pPr>
      <w:r w:rsidRPr="00CD4FDF">
        <w:rPr>
          <w:rFonts w:eastAsia="Times New Roman" w:cstheme="minorHAnsi"/>
          <w:bCs/>
        </w:rPr>
        <w:t>Bases fisiológicas y moleculares de la determinación del peso de los granos en trigo.</w:t>
      </w:r>
    </w:p>
    <w:p w14:paraId="2DE46B42" w14:textId="66C72DCC" w:rsidR="00E13BEF" w:rsidRPr="00CD4FDF" w:rsidRDefault="00E13BEF" w:rsidP="001A02B9">
      <w:pPr>
        <w:pStyle w:val="Prrafodelista"/>
        <w:numPr>
          <w:ilvl w:val="0"/>
          <w:numId w:val="6"/>
        </w:numPr>
        <w:spacing w:after="0" w:line="240" w:lineRule="auto"/>
        <w:ind w:left="567" w:hanging="357"/>
        <w:jc w:val="both"/>
        <w:rPr>
          <w:rFonts w:eastAsia="Times New Roman" w:cstheme="minorHAnsi"/>
          <w:bCs/>
        </w:rPr>
      </w:pPr>
      <w:r w:rsidRPr="00CD4FDF">
        <w:rPr>
          <w:rFonts w:eastAsia="Times New Roman" w:cstheme="minorHAnsi"/>
          <w:bCs/>
        </w:rPr>
        <w:t xml:space="preserve">Un ejemplo del quiebre del </w:t>
      </w:r>
      <w:proofErr w:type="spellStart"/>
      <w:r w:rsidRPr="00CD4FDF">
        <w:rPr>
          <w:rFonts w:eastAsia="Times New Roman" w:cstheme="minorHAnsi"/>
          <w:bCs/>
          <w:i/>
          <w:iCs/>
        </w:rPr>
        <w:t>trade</w:t>
      </w:r>
      <w:proofErr w:type="spellEnd"/>
      <w:r w:rsidRPr="00CD4FDF">
        <w:rPr>
          <w:rFonts w:eastAsia="Times New Roman" w:cstheme="minorHAnsi"/>
          <w:bCs/>
          <w:i/>
          <w:iCs/>
        </w:rPr>
        <w:t>-off</w:t>
      </w:r>
      <w:r w:rsidRPr="00CD4FDF">
        <w:rPr>
          <w:rFonts w:eastAsia="Times New Roman" w:cstheme="minorHAnsi"/>
          <w:bCs/>
        </w:rPr>
        <w:t xml:space="preserve"> entre el peso y el </w:t>
      </w:r>
      <w:r w:rsidR="00AC270D" w:rsidRPr="00CD4FDF">
        <w:rPr>
          <w:rFonts w:eastAsia="Times New Roman" w:cstheme="minorHAnsi"/>
          <w:bCs/>
        </w:rPr>
        <w:t>número</w:t>
      </w:r>
      <w:r w:rsidRPr="00CD4FDF">
        <w:rPr>
          <w:rFonts w:eastAsia="Times New Roman" w:cstheme="minorHAnsi"/>
          <w:bCs/>
        </w:rPr>
        <w:t xml:space="preserve"> de granos en trigo.</w:t>
      </w:r>
    </w:p>
    <w:p w14:paraId="3E05C467" w14:textId="0EFC33C5" w:rsidR="00E13BEF" w:rsidRPr="00CD4FDF" w:rsidRDefault="00E13BEF" w:rsidP="001A02B9">
      <w:pPr>
        <w:pStyle w:val="Prrafodelista"/>
        <w:numPr>
          <w:ilvl w:val="0"/>
          <w:numId w:val="6"/>
        </w:numPr>
        <w:spacing w:after="0" w:line="240" w:lineRule="auto"/>
        <w:ind w:left="567" w:hanging="357"/>
        <w:jc w:val="both"/>
        <w:rPr>
          <w:rFonts w:eastAsia="Times New Roman" w:cstheme="minorHAnsi"/>
          <w:bCs/>
        </w:rPr>
      </w:pPr>
      <w:r w:rsidRPr="00CD4FDF">
        <w:rPr>
          <w:rFonts w:eastAsia="Times New Roman" w:cstheme="minorHAnsi"/>
          <w:bCs/>
        </w:rPr>
        <w:t>Trabajos actuales y futuros.</w:t>
      </w:r>
    </w:p>
    <w:p w14:paraId="536CFA00" w14:textId="77777777" w:rsidR="001A02B9" w:rsidRDefault="001A02B9" w:rsidP="001A02B9">
      <w:pPr>
        <w:pStyle w:val="Prrafodelista"/>
        <w:spacing w:after="0" w:line="240" w:lineRule="auto"/>
        <w:ind w:left="0"/>
        <w:jc w:val="both"/>
        <w:rPr>
          <w:rFonts w:eastAsia="Times New Roman" w:cstheme="minorHAnsi"/>
          <w:bCs/>
        </w:rPr>
      </w:pPr>
    </w:p>
    <w:p w14:paraId="39A331FC" w14:textId="6FB9E990" w:rsidR="00742D80" w:rsidRPr="00CD4FDF" w:rsidRDefault="00742D80" w:rsidP="00CD4FDF">
      <w:pPr>
        <w:pStyle w:val="Prrafodelista"/>
        <w:spacing w:after="0" w:line="360" w:lineRule="auto"/>
        <w:ind w:left="0"/>
        <w:jc w:val="both"/>
        <w:rPr>
          <w:rFonts w:eastAsia="Times New Roman" w:cstheme="minorHAnsi"/>
          <w:bCs/>
        </w:rPr>
      </w:pPr>
      <w:r w:rsidRPr="00CD4FDF">
        <w:rPr>
          <w:rFonts w:eastAsia="Times New Roman" w:cstheme="minorHAnsi"/>
          <w:bCs/>
        </w:rPr>
        <w:t xml:space="preserve">Inicia su presentación </w:t>
      </w:r>
      <w:r w:rsidR="00F965EE" w:rsidRPr="00CD4FDF">
        <w:rPr>
          <w:rFonts w:eastAsia="Times New Roman" w:cstheme="minorHAnsi"/>
          <w:bCs/>
        </w:rPr>
        <w:t>refiriéndose</w:t>
      </w:r>
      <w:r w:rsidR="008565B9" w:rsidRPr="00CD4FDF">
        <w:rPr>
          <w:rFonts w:eastAsia="Times New Roman" w:cstheme="minorHAnsi"/>
          <w:bCs/>
        </w:rPr>
        <w:t xml:space="preserve"> al desafío </w:t>
      </w:r>
      <w:r w:rsidR="00B86C8B">
        <w:rPr>
          <w:rFonts w:eastAsia="Times New Roman" w:cstheme="minorHAnsi"/>
          <w:bCs/>
        </w:rPr>
        <w:t>en</w:t>
      </w:r>
      <w:r w:rsidR="008565B9" w:rsidRPr="00CD4FDF">
        <w:rPr>
          <w:rFonts w:eastAsia="Times New Roman" w:cstheme="minorHAnsi"/>
          <w:bCs/>
        </w:rPr>
        <w:t xml:space="preserve"> la </w:t>
      </w:r>
      <w:r w:rsidR="00C03E8C" w:rsidRPr="00CD4FDF">
        <w:rPr>
          <w:rFonts w:eastAsia="Times New Roman" w:cstheme="minorHAnsi"/>
          <w:bCs/>
        </w:rPr>
        <w:t>seguridad</w:t>
      </w:r>
      <w:r w:rsidR="00E13BEF" w:rsidRPr="00CD4FDF">
        <w:rPr>
          <w:rFonts w:eastAsia="Times New Roman" w:cstheme="minorHAnsi"/>
          <w:bCs/>
        </w:rPr>
        <w:t xml:space="preserve"> alimentaria, </w:t>
      </w:r>
      <w:r w:rsidR="00C03E8C" w:rsidRPr="00CD4FDF">
        <w:rPr>
          <w:rFonts w:eastAsia="Times New Roman" w:cstheme="minorHAnsi"/>
          <w:bCs/>
        </w:rPr>
        <w:t>indicando</w:t>
      </w:r>
      <w:r w:rsidR="00E13BEF" w:rsidRPr="00CD4FDF">
        <w:rPr>
          <w:rFonts w:eastAsia="Times New Roman" w:cstheme="minorHAnsi"/>
          <w:bCs/>
        </w:rPr>
        <w:t xml:space="preserve"> que el rendimiento de los cultivos deberá </w:t>
      </w:r>
      <w:r w:rsidR="00C03E8C" w:rsidRPr="00CD4FDF">
        <w:rPr>
          <w:rFonts w:eastAsia="Times New Roman" w:cstheme="minorHAnsi"/>
          <w:bCs/>
        </w:rPr>
        <w:t>incrementarse</w:t>
      </w:r>
      <w:r w:rsidR="00E13BEF" w:rsidRPr="00CD4FDF">
        <w:rPr>
          <w:rFonts w:eastAsia="Times New Roman" w:cstheme="minorHAnsi"/>
          <w:bCs/>
        </w:rPr>
        <w:t xml:space="preserve"> </w:t>
      </w:r>
      <w:r w:rsidR="00C03E8C" w:rsidRPr="00CD4FDF">
        <w:rPr>
          <w:rFonts w:eastAsia="Times New Roman" w:cstheme="minorHAnsi"/>
          <w:bCs/>
        </w:rPr>
        <w:t>en</w:t>
      </w:r>
      <w:r w:rsidR="00B86C8B">
        <w:rPr>
          <w:rFonts w:eastAsia="Times New Roman" w:cstheme="minorHAnsi"/>
          <w:bCs/>
        </w:rPr>
        <w:t>,</w:t>
      </w:r>
      <w:r w:rsidR="00C03E8C" w:rsidRPr="00CD4FDF">
        <w:rPr>
          <w:rFonts w:eastAsia="Times New Roman" w:cstheme="minorHAnsi"/>
          <w:bCs/>
        </w:rPr>
        <w:t xml:space="preserve"> </w:t>
      </w:r>
      <w:r w:rsidR="00E13BEF" w:rsidRPr="00CD4FDF">
        <w:rPr>
          <w:rFonts w:eastAsia="Times New Roman" w:cstheme="minorHAnsi"/>
          <w:bCs/>
        </w:rPr>
        <w:t>aproximadamente</w:t>
      </w:r>
      <w:r w:rsidR="00B86C8B">
        <w:rPr>
          <w:rFonts w:eastAsia="Times New Roman" w:cstheme="minorHAnsi"/>
          <w:bCs/>
        </w:rPr>
        <w:t>,</w:t>
      </w:r>
      <w:r w:rsidR="00E13BEF" w:rsidRPr="00CD4FDF">
        <w:rPr>
          <w:rFonts w:eastAsia="Times New Roman" w:cstheme="minorHAnsi"/>
          <w:bCs/>
        </w:rPr>
        <w:t xml:space="preserve"> un 60% hacia el año 2050, </w:t>
      </w:r>
      <w:r w:rsidR="00C03E8C" w:rsidRPr="00CD4FDF">
        <w:rPr>
          <w:rFonts w:eastAsia="Times New Roman" w:cstheme="minorHAnsi"/>
          <w:bCs/>
        </w:rPr>
        <w:t xml:space="preserve">para mantener la seguridad alimentaria global. Agrega que el trigo provee casi el 20% de las calorías de la dieta humana, y en </w:t>
      </w:r>
      <w:r w:rsidR="005961D1" w:rsidRPr="00CD4FDF">
        <w:rPr>
          <w:rFonts w:eastAsia="Times New Roman" w:cstheme="minorHAnsi"/>
          <w:bCs/>
        </w:rPr>
        <w:t>C</w:t>
      </w:r>
      <w:r w:rsidR="00C03E8C" w:rsidRPr="00CD4FDF">
        <w:rPr>
          <w:rFonts w:eastAsia="Times New Roman" w:cstheme="minorHAnsi"/>
          <w:bCs/>
        </w:rPr>
        <w:t xml:space="preserve">hile existe la </w:t>
      </w:r>
      <w:r w:rsidR="005961D1" w:rsidRPr="00CD4FDF">
        <w:rPr>
          <w:rFonts w:eastAsia="Times New Roman" w:cstheme="minorHAnsi"/>
          <w:bCs/>
        </w:rPr>
        <w:t>paradoja,</w:t>
      </w:r>
      <w:r w:rsidR="00C03E8C" w:rsidRPr="00CD4FDF">
        <w:rPr>
          <w:rFonts w:eastAsia="Times New Roman" w:cstheme="minorHAnsi"/>
          <w:bCs/>
        </w:rPr>
        <w:t xml:space="preserve"> </w:t>
      </w:r>
      <w:r w:rsidR="001A02B9">
        <w:rPr>
          <w:rFonts w:eastAsia="Times New Roman" w:cstheme="minorHAnsi"/>
          <w:bCs/>
        </w:rPr>
        <w:t>de</w:t>
      </w:r>
      <w:r w:rsidR="00C03E8C" w:rsidRPr="00CD4FDF">
        <w:rPr>
          <w:rFonts w:eastAsia="Times New Roman" w:cstheme="minorHAnsi"/>
          <w:bCs/>
        </w:rPr>
        <w:t xml:space="preserve"> que la superficie sembrada de este cereal se ha ido reduciendo en el </w:t>
      </w:r>
      <w:r w:rsidR="005961D1" w:rsidRPr="00CD4FDF">
        <w:rPr>
          <w:rFonts w:eastAsia="Times New Roman" w:cstheme="minorHAnsi"/>
          <w:bCs/>
        </w:rPr>
        <w:t>tiempo</w:t>
      </w:r>
      <w:r w:rsidR="00C03E8C" w:rsidRPr="00CD4FDF">
        <w:rPr>
          <w:rFonts w:eastAsia="Times New Roman" w:cstheme="minorHAnsi"/>
          <w:bCs/>
        </w:rPr>
        <w:t xml:space="preserve">, en circunstancia que </w:t>
      </w:r>
      <w:r w:rsidR="005961D1" w:rsidRPr="00CD4FDF">
        <w:rPr>
          <w:rFonts w:eastAsia="Times New Roman" w:cstheme="minorHAnsi"/>
          <w:bCs/>
        </w:rPr>
        <w:t>el país presenta</w:t>
      </w:r>
      <w:r w:rsidR="00C03E8C" w:rsidRPr="00CD4FDF">
        <w:rPr>
          <w:rFonts w:eastAsia="Times New Roman" w:cstheme="minorHAnsi"/>
          <w:bCs/>
        </w:rPr>
        <w:t xml:space="preserve"> un gr</w:t>
      </w:r>
      <w:r w:rsidR="005961D1" w:rsidRPr="00CD4FDF">
        <w:rPr>
          <w:rFonts w:eastAsia="Times New Roman" w:cstheme="minorHAnsi"/>
          <w:bCs/>
        </w:rPr>
        <w:t>an</w:t>
      </w:r>
      <w:r w:rsidR="00C03E8C" w:rsidRPr="00CD4FDF">
        <w:rPr>
          <w:rFonts w:eastAsia="Times New Roman" w:cstheme="minorHAnsi"/>
          <w:bCs/>
        </w:rPr>
        <w:t xml:space="preserve"> potencial </w:t>
      </w:r>
      <w:r w:rsidR="005961D1" w:rsidRPr="00CD4FDF">
        <w:rPr>
          <w:rFonts w:eastAsia="Times New Roman" w:cstheme="minorHAnsi"/>
          <w:bCs/>
        </w:rPr>
        <w:t>de rendimiento en la zona sur. Explica que para llegar al 2050 con una buena producción de trigo, sin aumentar la superficie sembrada, el incremento anual del rendimiento debería ser del 2,4%.</w:t>
      </w:r>
    </w:p>
    <w:p w14:paraId="7DF222AF" w14:textId="48DF235F" w:rsidR="00E13BEF" w:rsidRPr="00CD4FDF" w:rsidRDefault="005961D1" w:rsidP="00CD4FDF">
      <w:pPr>
        <w:pStyle w:val="Prrafodelista"/>
        <w:spacing w:after="0" w:line="360" w:lineRule="auto"/>
        <w:ind w:left="0"/>
        <w:jc w:val="both"/>
        <w:rPr>
          <w:rFonts w:eastAsia="Times New Roman" w:cstheme="minorHAnsi"/>
          <w:bCs/>
        </w:rPr>
      </w:pPr>
      <w:r w:rsidRPr="00CD4FDF">
        <w:rPr>
          <w:rFonts w:eastAsia="Times New Roman" w:cstheme="minorHAnsi"/>
          <w:bCs/>
        </w:rPr>
        <w:lastRenderedPageBreak/>
        <w:t>Según su parecer, la producción se puede aumentar con el manejo del cultivo y el mejoramiento genético o a través de la interacción de ambos.</w:t>
      </w:r>
      <w:r w:rsidR="00557274" w:rsidRPr="00CD4FDF">
        <w:rPr>
          <w:rFonts w:eastAsia="Times New Roman" w:cstheme="minorHAnsi"/>
          <w:bCs/>
        </w:rPr>
        <w:t xml:space="preserve"> Sin </w:t>
      </w:r>
      <w:r w:rsidR="009C0935" w:rsidRPr="00CD4FDF">
        <w:rPr>
          <w:rFonts w:eastAsia="Times New Roman" w:cstheme="minorHAnsi"/>
          <w:bCs/>
        </w:rPr>
        <w:t>embargo,</w:t>
      </w:r>
      <w:r w:rsidR="00557274" w:rsidRPr="00CD4FDF">
        <w:rPr>
          <w:rFonts w:eastAsia="Times New Roman" w:cstheme="minorHAnsi"/>
          <w:bCs/>
        </w:rPr>
        <w:t xml:space="preserve"> cree que el mejoramiento </w:t>
      </w:r>
      <w:r w:rsidR="00005A75" w:rsidRPr="00CD4FDF">
        <w:rPr>
          <w:rFonts w:eastAsia="Times New Roman" w:cstheme="minorHAnsi"/>
          <w:bCs/>
        </w:rPr>
        <w:t>sería</w:t>
      </w:r>
      <w:r w:rsidR="00557274" w:rsidRPr="00CD4FDF">
        <w:rPr>
          <w:rFonts w:eastAsia="Times New Roman" w:cstheme="minorHAnsi"/>
          <w:bCs/>
        </w:rPr>
        <w:t xml:space="preserve"> lo </w:t>
      </w:r>
      <w:r w:rsidR="00005A75" w:rsidRPr="00CD4FDF">
        <w:rPr>
          <w:rFonts w:eastAsia="Times New Roman" w:cstheme="minorHAnsi"/>
          <w:bCs/>
        </w:rPr>
        <w:t>más</w:t>
      </w:r>
      <w:r w:rsidR="00557274" w:rsidRPr="00CD4FDF">
        <w:rPr>
          <w:rFonts w:eastAsia="Times New Roman" w:cstheme="minorHAnsi"/>
          <w:bCs/>
        </w:rPr>
        <w:t xml:space="preserve"> factible en el contexto del cambio climático </w:t>
      </w:r>
      <w:r w:rsidR="009C0935" w:rsidRPr="00CD4FDF">
        <w:rPr>
          <w:rFonts w:eastAsia="Times New Roman" w:cstheme="minorHAnsi"/>
          <w:bCs/>
        </w:rPr>
        <w:t>y la</w:t>
      </w:r>
      <w:r w:rsidR="00557274" w:rsidRPr="00CD4FDF">
        <w:rPr>
          <w:rFonts w:eastAsia="Times New Roman" w:cstheme="minorHAnsi"/>
          <w:bCs/>
        </w:rPr>
        <w:t xml:space="preserve"> sostenibilidad.</w:t>
      </w:r>
    </w:p>
    <w:p w14:paraId="090493C1" w14:textId="36120DDB" w:rsidR="008565B9" w:rsidRPr="00CD4FDF" w:rsidRDefault="008565B9" w:rsidP="00CD4FDF">
      <w:pPr>
        <w:pStyle w:val="Prrafodelista"/>
        <w:tabs>
          <w:tab w:val="left" w:pos="1554"/>
        </w:tabs>
        <w:spacing w:after="0" w:line="360" w:lineRule="auto"/>
        <w:ind w:left="0"/>
        <w:jc w:val="both"/>
        <w:rPr>
          <w:rFonts w:eastAsia="Times New Roman" w:cstheme="minorHAnsi"/>
          <w:bCs/>
        </w:rPr>
      </w:pPr>
      <w:r w:rsidRPr="00CD4FDF">
        <w:rPr>
          <w:rFonts w:eastAsia="Times New Roman" w:cstheme="minorHAnsi"/>
          <w:bCs/>
        </w:rPr>
        <w:t xml:space="preserve">Se refiere al </w:t>
      </w:r>
      <w:proofErr w:type="spellStart"/>
      <w:r w:rsidRPr="00CD4FDF">
        <w:rPr>
          <w:rFonts w:eastAsia="Times New Roman" w:cstheme="minorHAnsi"/>
          <w:bCs/>
        </w:rPr>
        <w:t>Trade</w:t>
      </w:r>
      <w:proofErr w:type="spellEnd"/>
      <w:r w:rsidR="006800EC" w:rsidRPr="00CD4FDF">
        <w:rPr>
          <w:rFonts w:eastAsia="Times New Roman" w:cstheme="minorHAnsi"/>
          <w:bCs/>
        </w:rPr>
        <w:t>-</w:t>
      </w:r>
      <w:r w:rsidRPr="00CD4FDF">
        <w:rPr>
          <w:rFonts w:eastAsia="Times New Roman" w:cstheme="minorHAnsi"/>
          <w:bCs/>
        </w:rPr>
        <w:t xml:space="preserve">Off que existe </w:t>
      </w:r>
      <w:r w:rsidR="006800EC" w:rsidRPr="00CD4FDF">
        <w:rPr>
          <w:rFonts w:eastAsia="Times New Roman" w:cstheme="minorHAnsi"/>
          <w:bCs/>
        </w:rPr>
        <w:t xml:space="preserve">entre el peso y el número de </w:t>
      </w:r>
      <w:r w:rsidR="00742D80" w:rsidRPr="00CD4FDF">
        <w:rPr>
          <w:rFonts w:eastAsia="Times New Roman" w:cstheme="minorHAnsi"/>
          <w:bCs/>
        </w:rPr>
        <w:t>granos,</w:t>
      </w:r>
      <w:r w:rsidR="006800EC" w:rsidRPr="00CD4FDF">
        <w:rPr>
          <w:rFonts w:eastAsia="Times New Roman" w:cstheme="minorHAnsi"/>
          <w:bCs/>
        </w:rPr>
        <w:t xml:space="preserve"> </w:t>
      </w:r>
      <w:r w:rsidR="00255A7E" w:rsidRPr="00CD4FDF">
        <w:rPr>
          <w:rFonts w:eastAsia="Times New Roman" w:cstheme="minorHAnsi"/>
          <w:bCs/>
        </w:rPr>
        <w:t>así</w:t>
      </w:r>
      <w:r w:rsidR="006800EC" w:rsidRPr="00CD4FDF">
        <w:rPr>
          <w:rFonts w:eastAsia="Times New Roman" w:cstheme="minorHAnsi"/>
          <w:bCs/>
        </w:rPr>
        <w:t xml:space="preserve"> como la relación de rendimiento </w:t>
      </w:r>
      <w:r w:rsidR="00255A7E" w:rsidRPr="00CD4FDF">
        <w:rPr>
          <w:rFonts w:eastAsia="Times New Roman" w:cstheme="minorHAnsi"/>
          <w:bCs/>
        </w:rPr>
        <w:t xml:space="preserve">con el número de granos en trigo, cebada </w:t>
      </w:r>
      <w:r w:rsidR="00B86C8B">
        <w:rPr>
          <w:rFonts w:eastAsia="Times New Roman" w:cstheme="minorHAnsi"/>
          <w:bCs/>
        </w:rPr>
        <w:t>o</w:t>
      </w:r>
      <w:r w:rsidR="00255A7E" w:rsidRPr="00CD4FDF">
        <w:rPr>
          <w:rFonts w:eastAsia="Times New Roman" w:cstheme="minorHAnsi"/>
          <w:bCs/>
        </w:rPr>
        <w:t xml:space="preserve"> </w:t>
      </w:r>
      <w:proofErr w:type="spellStart"/>
      <w:r w:rsidR="00255A7E" w:rsidRPr="00CD4FDF">
        <w:rPr>
          <w:rFonts w:eastAsia="Times New Roman" w:cstheme="minorHAnsi"/>
          <w:bCs/>
        </w:rPr>
        <w:t>triticale</w:t>
      </w:r>
      <w:proofErr w:type="spellEnd"/>
      <w:r w:rsidR="006800EC" w:rsidRPr="00CD4FDF">
        <w:rPr>
          <w:rFonts w:eastAsia="Times New Roman" w:cstheme="minorHAnsi"/>
          <w:bCs/>
        </w:rPr>
        <w:t xml:space="preserve"> </w:t>
      </w:r>
      <w:r w:rsidR="00B86C8B">
        <w:rPr>
          <w:rFonts w:eastAsia="Times New Roman" w:cstheme="minorHAnsi"/>
          <w:bCs/>
        </w:rPr>
        <w:t xml:space="preserve"> </w:t>
      </w:r>
      <w:r w:rsidR="006800EC" w:rsidRPr="00CD4FDF">
        <w:rPr>
          <w:rFonts w:eastAsia="Times New Roman" w:cstheme="minorHAnsi"/>
          <w:bCs/>
        </w:rPr>
        <w:t xml:space="preserve">y las </w:t>
      </w:r>
      <w:r w:rsidR="00255A7E" w:rsidRPr="00CD4FDF">
        <w:rPr>
          <w:rFonts w:eastAsia="Times New Roman" w:cstheme="minorHAnsi"/>
          <w:bCs/>
        </w:rPr>
        <w:t>múltiples</w:t>
      </w:r>
      <w:r w:rsidR="006800EC" w:rsidRPr="00CD4FDF">
        <w:rPr>
          <w:rFonts w:eastAsia="Times New Roman" w:cstheme="minorHAnsi"/>
          <w:bCs/>
        </w:rPr>
        <w:t xml:space="preserve"> investigaciones que se han dado en ese contexto.</w:t>
      </w:r>
    </w:p>
    <w:p w14:paraId="686BF40B" w14:textId="66DC6EC5" w:rsidR="00255A7E" w:rsidRPr="00CD4FDF" w:rsidRDefault="00255A7E" w:rsidP="00CD4FDF">
      <w:pPr>
        <w:pStyle w:val="Prrafodelista"/>
        <w:tabs>
          <w:tab w:val="left" w:pos="1554"/>
        </w:tabs>
        <w:spacing w:after="0" w:line="360" w:lineRule="auto"/>
        <w:ind w:left="0"/>
        <w:jc w:val="both"/>
        <w:rPr>
          <w:rFonts w:eastAsia="Times New Roman" w:cstheme="minorHAnsi"/>
          <w:bCs/>
        </w:rPr>
      </w:pPr>
      <w:r w:rsidRPr="00CD4FDF">
        <w:rPr>
          <w:rFonts w:eastAsia="Times New Roman" w:cstheme="minorHAnsi"/>
          <w:bCs/>
        </w:rPr>
        <w:t xml:space="preserve">Termina su exposición, concluyendo que para incrementar el rendimiento de trigo existen </w:t>
      </w:r>
      <w:proofErr w:type="spellStart"/>
      <w:r w:rsidRPr="00CD4FDF">
        <w:rPr>
          <w:rFonts w:eastAsia="Times New Roman" w:cstheme="minorHAnsi"/>
          <w:bCs/>
        </w:rPr>
        <w:t>trade-offs</w:t>
      </w:r>
      <w:proofErr w:type="spellEnd"/>
      <w:r w:rsidRPr="00CD4FDF">
        <w:rPr>
          <w:rFonts w:eastAsia="Times New Roman" w:cstheme="minorHAnsi"/>
          <w:bCs/>
        </w:rPr>
        <w:t xml:space="preserve">, que no son simples de quebrar y que no se conocen en profundidad. Agrega que la </w:t>
      </w:r>
      <w:r w:rsidR="001A02B9" w:rsidRPr="00CD4FDF">
        <w:rPr>
          <w:rFonts w:eastAsia="Times New Roman" w:cstheme="minorHAnsi"/>
          <w:bCs/>
        </w:rPr>
        <w:t>superposición</w:t>
      </w:r>
      <w:r w:rsidRPr="00CD4FDF">
        <w:rPr>
          <w:rFonts w:eastAsia="Times New Roman" w:cstheme="minorHAnsi"/>
          <w:bCs/>
        </w:rPr>
        <w:t xml:space="preserve"> en la determinación del </w:t>
      </w:r>
      <w:r w:rsidR="00C360C7" w:rsidRPr="00CD4FDF">
        <w:rPr>
          <w:rFonts w:eastAsia="Times New Roman" w:cstheme="minorHAnsi"/>
          <w:bCs/>
        </w:rPr>
        <w:t>N</w:t>
      </w:r>
      <w:r w:rsidRPr="00CD4FDF">
        <w:rPr>
          <w:rFonts w:eastAsia="Times New Roman" w:cstheme="minorHAnsi"/>
          <w:bCs/>
        </w:rPr>
        <w:t xml:space="preserve">° de grano y su peso, </w:t>
      </w:r>
      <w:r w:rsidR="00C360C7" w:rsidRPr="00CD4FDF">
        <w:rPr>
          <w:rFonts w:eastAsia="Times New Roman" w:cstheme="minorHAnsi"/>
          <w:bCs/>
        </w:rPr>
        <w:t xml:space="preserve">entre bola y 10 DDA, podrían ser claves para romper el </w:t>
      </w:r>
      <w:proofErr w:type="spellStart"/>
      <w:r w:rsidR="00C360C7" w:rsidRPr="00CD4FDF">
        <w:rPr>
          <w:rFonts w:eastAsia="Times New Roman" w:cstheme="minorHAnsi"/>
          <w:bCs/>
        </w:rPr>
        <w:t>trade</w:t>
      </w:r>
      <w:proofErr w:type="spellEnd"/>
      <w:r w:rsidR="00C360C7" w:rsidRPr="00CD4FDF">
        <w:rPr>
          <w:rFonts w:eastAsia="Times New Roman" w:cstheme="minorHAnsi"/>
          <w:bCs/>
        </w:rPr>
        <w:t>-off.</w:t>
      </w:r>
    </w:p>
    <w:p w14:paraId="477A311A" w14:textId="7041583F" w:rsidR="00C360C7" w:rsidRDefault="00C360C7" w:rsidP="00CD4FDF">
      <w:pPr>
        <w:pStyle w:val="Prrafodelista"/>
        <w:tabs>
          <w:tab w:val="left" w:pos="1554"/>
        </w:tabs>
        <w:spacing w:after="0" w:line="360" w:lineRule="auto"/>
        <w:ind w:left="0"/>
        <w:jc w:val="both"/>
        <w:rPr>
          <w:rFonts w:eastAsia="Times New Roman" w:cstheme="minorHAnsi"/>
          <w:bCs/>
        </w:rPr>
      </w:pPr>
      <w:r w:rsidRPr="00CD4FDF">
        <w:rPr>
          <w:rFonts w:eastAsia="Times New Roman" w:cstheme="minorHAnsi"/>
          <w:bCs/>
        </w:rPr>
        <w:t>Finaliza señalando que se podrían integrar conocimientos de biología molecular, genética, fisiología y agronomía, para mejorar los rendimientos, situación necesaria para la seguridad alimentaria de los próximos años.</w:t>
      </w:r>
    </w:p>
    <w:p w14:paraId="15E354F0" w14:textId="77777777" w:rsidR="00FE076F" w:rsidRPr="00CD4FDF" w:rsidRDefault="00FE076F" w:rsidP="00CD4FDF">
      <w:pPr>
        <w:pStyle w:val="Prrafodelista"/>
        <w:tabs>
          <w:tab w:val="left" w:pos="1554"/>
        </w:tabs>
        <w:spacing w:after="0" w:line="360" w:lineRule="auto"/>
        <w:ind w:left="0"/>
        <w:jc w:val="both"/>
        <w:rPr>
          <w:rFonts w:eastAsia="Times New Roman" w:cstheme="minorHAnsi"/>
          <w:bCs/>
        </w:rPr>
      </w:pPr>
    </w:p>
    <w:p w14:paraId="0937A080" w14:textId="3E302AC8" w:rsidR="0035022F" w:rsidRPr="00CD4FDF" w:rsidRDefault="0035022F" w:rsidP="00CD4FDF">
      <w:pPr>
        <w:pStyle w:val="Textosinformato"/>
        <w:numPr>
          <w:ilvl w:val="0"/>
          <w:numId w:val="2"/>
        </w:numPr>
        <w:ind w:left="720" w:hanging="360"/>
        <w:jc w:val="both"/>
        <w:rPr>
          <w:rFonts w:asciiTheme="minorHAnsi" w:eastAsia="Times New Roman" w:hAnsiTheme="minorHAnsi" w:cstheme="minorHAnsi"/>
          <w:b/>
          <w:szCs w:val="22"/>
        </w:rPr>
      </w:pPr>
      <w:r w:rsidRPr="00CD4FDF">
        <w:rPr>
          <w:rFonts w:asciiTheme="minorHAnsi" w:eastAsia="Times New Roman" w:hAnsiTheme="minorHAnsi" w:cstheme="minorHAnsi"/>
          <w:b/>
          <w:szCs w:val="22"/>
        </w:rPr>
        <w:t xml:space="preserve">Cuenta de </w:t>
      </w:r>
      <w:r w:rsidR="001A02B9">
        <w:rPr>
          <w:rFonts w:asciiTheme="minorHAnsi" w:eastAsia="Times New Roman" w:hAnsiTheme="minorHAnsi" w:cstheme="minorHAnsi"/>
          <w:b/>
          <w:szCs w:val="22"/>
        </w:rPr>
        <w:t>la</w:t>
      </w:r>
      <w:r w:rsidRPr="00CD4FDF">
        <w:rPr>
          <w:rFonts w:asciiTheme="minorHAnsi" w:eastAsia="Times New Roman" w:hAnsiTheme="minorHAnsi" w:cstheme="minorHAnsi"/>
          <w:b/>
          <w:szCs w:val="22"/>
        </w:rPr>
        <w:t xml:space="preserve"> gestión del presidente anterior, Académico Juan Izquierdo.</w:t>
      </w:r>
    </w:p>
    <w:p w14:paraId="2EA37036" w14:textId="33247689" w:rsidR="0035022F" w:rsidRPr="00CD4FDF" w:rsidRDefault="0035022F" w:rsidP="00CD4FDF">
      <w:pPr>
        <w:pStyle w:val="Prrafodelista"/>
        <w:tabs>
          <w:tab w:val="left" w:pos="1554"/>
        </w:tabs>
        <w:spacing w:after="0" w:line="360" w:lineRule="auto"/>
        <w:ind w:left="357"/>
        <w:jc w:val="both"/>
        <w:rPr>
          <w:rFonts w:eastAsia="Times New Roman" w:cstheme="minorHAnsi"/>
          <w:bCs/>
        </w:rPr>
      </w:pPr>
    </w:p>
    <w:p w14:paraId="3D3FAEFD" w14:textId="58E602BC" w:rsidR="00056376" w:rsidRPr="00CD4FDF" w:rsidRDefault="0035022F" w:rsidP="00CD4FDF">
      <w:pPr>
        <w:spacing w:after="0" w:line="360" w:lineRule="auto"/>
        <w:jc w:val="both"/>
        <w:rPr>
          <w:rFonts w:eastAsia="Times New Roman" w:cstheme="minorHAnsi"/>
          <w:b/>
        </w:rPr>
      </w:pPr>
      <w:r w:rsidRPr="00CD4FDF">
        <w:rPr>
          <w:rFonts w:cstheme="minorHAnsi"/>
          <w:bCs/>
        </w:rPr>
        <w:t>El presidente ofrece la palabra al presidente saliente para que rinda cuenta de su gestión.</w:t>
      </w:r>
    </w:p>
    <w:p w14:paraId="3A3E9F38" w14:textId="3D5C97C2" w:rsidR="00E822B3" w:rsidRPr="00CD4FDF" w:rsidRDefault="00FE076F" w:rsidP="00CD4FDF">
      <w:pPr>
        <w:spacing w:after="0" w:line="360" w:lineRule="auto"/>
        <w:jc w:val="both"/>
        <w:rPr>
          <w:rFonts w:cstheme="minorHAnsi"/>
          <w:bCs/>
        </w:rPr>
      </w:pPr>
      <w:r>
        <w:rPr>
          <w:rFonts w:eastAsia="Times New Roman" w:cstheme="minorHAnsi"/>
          <w:bCs/>
        </w:rPr>
        <w:t xml:space="preserve">El </w:t>
      </w:r>
      <w:r w:rsidR="0035022F" w:rsidRPr="00CD4FDF">
        <w:rPr>
          <w:rFonts w:eastAsia="Times New Roman" w:cstheme="minorHAnsi"/>
          <w:bCs/>
        </w:rPr>
        <w:t>Académico Juan Izquierdo,</w:t>
      </w:r>
      <w:r>
        <w:rPr>
          <w:rFonts w:eastAsia="Times New Roman" w:cstheme="minorHAnsi"/>
          <w:bCs/>
        </w:rPr>
        <w:t xml:space="preserve"> </w:t>
      </w:r>
      <w:r w:rsidR="00056376" w:rsidRPr="00CD4FDF">
        <w:rPr>
          <w:rFonts w:cstheme="minorHAnsi"/>
          <w:bCs/>
        </w:rPr>
        <w:t xml:space="preserve">comienza señalando que su </w:t>
      </w:r>
      <w:r w:rsidR="00AB1ABA" w:rsidRPr="00CD4FDF">
        <w:rPr>
          <w:rFonts w:cstheme="minorHAnsi"/>
          <w:bCs/>
        </w:rPr>
        <w:t>gestión</w:t>
      </w:r>
      <w:r w:rsidR="00056376" w:rsidRPr="00CD4FDF">
        <w:rPr>
          <w:rFonts w:cstheme="minorHAnsi"/>
          <w:bCs/>
        </w:rPr>
        <w:t xml:space="preserve"> se </w:t>
      </w:r>
      <w:r w:rsidR="00AB1ABA" w:rsidRPr="00CD4FDF">
        <w:rPr>
          <w:rFonts w:cstheme="minorHAnsi"/>
          <w:bCs/>
        </w:rPr>
        <w:t>extendió</w:t>
      </w:r>
      <w:r w:rsidR="00056376" w:rsidRPr="00CD4FDF">
        <w:rPr>
          <w:rFonts w:cstheme="minorHAnsi"/>
          <w:bCs/>
        </w:rPr>
        <w:t xml:space="preserve"> entre el 24 de </w:t>
      </w:r>
      <w:r w:rsidR="00AB1ABA" w:rsidRPr="00CD4FDF">
        <w:rPr>
          <w:rFonts w:cstheme="minorHAnsi"/>
          <w:bCs/>
        </w:rPr>
        <w:t>abril</w:t>
      </w:r>
      <w:r w:rsidR="00056376" w:rsidRPr="00CD4FDF">
        <w:rPr>
          <w:rFonts w:cstheme="minorHAnsi"/>
          <w:bCs/>
        </w:rPr>
        <w:t xml:space="preserve"> del 2019 </w:t>
      </w:r>
      <w:r w:rsidR="00AB1ABA" w:rsidRPr="00CD4FDF">
        <w:rPr>
          <w:rFonts w:cstheme="minorHAnsi"/>
          <w:bCs/>
        </w:rPr>
        <w:t>al 27 de octubre del 2021.</w:t>
      </w:r>
    </w:p>
    <w:p w14:paraId="77AF1929" w14:textId="457BECF4" w:rsidR="00AB1ABA" w:rsidRPr="00CD4FDF" w:rsidRDefault="00AB1ABA" w:rsidP="00CD4FDF">
      <w:pPr>
        <w:pStyle w:val="Prrafodelista"/>
        <w:spacing w:line="256" w:lineRule="auto"/>
        <w:ind w:left="0"/>
        <w:jc w:val="both"/>
        <w:rPr>
          <w:rFonts w:cstheme="minorHAnsi"/>
          <w:bCs/>
        </w:rPr>
      </w:pPr>
      <w:r w:rsidRPr="00CD4FDF">
        <w:rPr>
          <w:rFonts w:cstheme="minorHAnsi"/>
          <w:bCs/>
        </w:rPr>
        <w:t>Su directorio estuvo compuesto por los siguientes académicos:</w:t>
      </w:r>
    </w:p>
    <w:p w14:paraId="3E3E38C3" w14:textId="77F76DA1" w:rsidR="00AB1ABA" w:rsidRPr="00CD4FDF" w:rsidRDefault="00AB1ABA" w:rsidP="00CD4FDF">
      <w:pPr>
        <w:pStyle w:val="Prrafodelista"/>
        <w:spacing w:line="256" w:lineRule="auto"/>
        <w:ind w:left="0"/>
        <w:jc w:val="both"/>
        <w:rPr>
          <w:rFonts w:cstheme="minorHAnsi"/>
          <w:bCs/>
        </w:rPr>
      </w:pPr>
      <w:r w:rsidRPr="00CD4FDF">
        <w:rPr>
          <w:rFonts w:cstheme="minorHAnsi"/>
          <w:bCs/>
        </w:rPr>
        <w:t>Presidente: Juan Izquierdo</w:t>
      </w:r>
    </w:p>
    <w:p w14:paraId="6A35C4A1" w14:textId="50729620" w:rsidR="00AB1ABA" w:rsidRPr="00CD4FDF" w:rsidRDefault="00AB1ABA" w:rsidP="00CD4FDF">
      <w:pPr>
        <w:pStyle w:val="Prrafodelista"/>
        <w:spacing w:line="256" w:lineRule="auto"/>
        <w:ind w:left="0"/>
        <w:jc w:val="both"/>
        <w:rPr>
          <w:rFonts w:cstheme="minorHAnsi"/>
          <w:bCs/>
        </w:rPr>
      </w:pPr>
      <w:r w:rsidRPr="00CD4FDF">
        <w:rPr>
          <w:rFonts w:cstheme="minorHAnsi"/>
          <w:bCs/>
        </w:rPr>
        <w:t>Presidente anterior: Edmundo Acevedo</w:t>
      </w:r>
    </w:p>
    <w:p w14:paraId="56F63C0A" w14:textId="64E033B1" w:rsidR="00AB1ABA" w:rsidRPr="00CD4FDF" w:rsidRDefault="00AB1ABA" w:rsidP="00CD4FDF">
      <w:pPr>
        <w:pStyle w:val="Prrafodelista"/>
        <w:spacing w:line="256" w:lineRule="auto"/>
        <w:ind w:left="0"/>
        <w:jc w:val="both"/>
        <w:rPr>
          <w:rFonts w:cstheme="minorHAnsi"/>
          <w:bCs/>
        </w:rPr>
      </w:pPr>
      <w:r w:rsidRPr="00CD4FDF">
        <w:rPr>
          <w:rFonts w:cstheme="minorHAnsi"/>
          <w:bCs/>
        </w:rPr>
        <w:t xml:space="preserve">Vice presidente: Felipe de </w:t>
      </w:r>
      <w:proofErr w:type="spellStart"/>
      <w:r w:rsidRPr="00CD4FDF">
        <w:rPr>
          <w:rFonts w:cstheme="minorHAnsi"/>
          <w:bCs/>
        </w:rPr>
        <w:t>Solminiac</w:t>
      </w:r>
      <w:proofErr w:type="spellEnd"/>
    </w:p>
    <w:p w14:paraId="082BEF3C" w14:textId="47299EC9" w:rsidR="00AB1ABA" w:rsidRPr="00CD4FDF" w:rsidRDefault="00AB1ABA" w:rsidP="00CD4FDF">
      <w:pPr>
        <w:pStyle w:val="Prrafodelista"/>
        <w:spacing w:line="256" w:lineRule="auto"/>
        <w:ind w:left="0"/>
        <w:jc w:val="both"/>
        <w:rPr>
          <w:rFonts w:cstheme="minorHAnsi"/>
          <w:bCs/>
        </w:rPr>
      </w:pPr>
      <w:r w:rsidRPr="00CD4FDF">
        <w:rPr>
          <w:rFonts w:cstheme="minorHAnsi"/>
          <w:bCs/>
        </w:rPr>
        <w:t xml:space="preserve">Secretaría: Alberto Cubillos y Marina </w:t>
      </w:r>
      <w:proofErr w:type="spellStart"/>
      <w:r w:rsidRPr="00CD4FDF">
        <w:rPr>
          <w:rFonts w:cstheme="minorHAnsi"/>
          <w:bCs/>
        </w:rPr>
        <w:t>Gambardella</w:t>
      </w:r>
      <w:proofErr w:type="spellEnd"/>
    </w:p>
    <w:p w14:paraId="22BD60E2" w14:textId="19F1F840" w:rsidR="00AB1ABA" w:rsidRPr="00CD4FDF" w:rsidRDefault="00AB1ABA" w:rsidP="00CD4FDF">
      <w:pPr>
        <w:pStyle w:val="Prrafodelista"/>
        <w:spacing w:line="256" w:lineRule="auto"/>
        <w:ind w:left="0"/>
        <w:jc w:val="both"/>
        <w:rPr>
          <w:rFonts w:cstheme="minorHAnsi"/>
          <w:bCs/>
        </w:rPr>
      </w:pPr>
      <w:r w:rsidRPr="00CD4FDF">
        <w:rPr>
          <w:rFonts w:cstheme="minorHAnsi"/>
          <w:bCs/>
        </w:rPr>
        <w:t xml:space="preserve">Tesorería: Andrés </w:t>
      </w:r>
      <w:proofErr w:type="spellStart"/>
      <w:r w:rsidRPr="00CD4FDF">
        <w:rPr>
          <w:rFonts w:cstheme="minorHAnsi"/>
          <w:bCs/>
        </w:rPr>
        <w:t>Schwember</w:t>
      </w:r>
      <w:proofErr w:type="spellEnd"/>
      <w:r w:rsidRPr="00CD4FDF">
        <w:rPr>
          <w:rFonts w:cstheme="minorHAnsi"/>
          <w:bCs/>
        </w:rPr>
        <w:t xml:space="preserve"> y Bernardo Latorre.</w:t>
      </w:r>
    </w:p>
    <w:p w14:paraId="72CD5E3A" w14:textId="7DDCA653" w:rsidR="00AB1ABA" w:rsidRPr="00CD4FDF" w:rsidRDefault="00AB1ABA" w:rsidP="00CD4FDF">
      <w:pPr>
        <w:pStyle w:val="Prrafodelista"/>
        <w:spacing w:line="256" w:lineRule="auto"/>
        <w:ind w:left="0"/>
        <w:jc w:val="both"/>
        <w:rPr>
          <w:rFonts w:cstheme="minorHAnsi"/>
          <w:bCs/>
        </w:rPr>
      </w:pPr>
      <w:r w:rsidRPr="00CD4FDF">
        <w:rPr>
          <w:rFonts w:cstheme="minorHAnsi"/>
          <w:bCs/>
        </w:rPr>
        <w:t xml:space="preserve">Directores Vocales: Claudio </w:t>
      </w:r>
      <w:proofErr w:type="spellStart"/>
      <w:r w:rsidRPr="00CD4FDF">
        <w:rPr>
          <w:rFonts w:cstheme="minorHAnsi"/>
          <w:bCs/>
        </w:rPr>
        <w:t>Wernli</w:t>
      </w:r>
      <w:proofErr w:type="spellEnd"/>
      <w:r w:rsidRPr="00CD4FDF">
        <w:rPr>
          <w:rFonts w:cstheme="minorHAnsi"/>
          <w:bCs/>
        </w:rPr>
        <w:t xml:space="preserve"> y </w:t>
      </w:r>
      <w:r w:rsidR="003052FD" w:rsidRPr="00CD4FDF">
        <w:rPr>
          <w:rFonts w:cstheme="minorHAnsi"/>
          <w:bCs/>
        </w:rPr>
        <w:t>Gloria Montenegro</w:t>
      </w:r>
    </w:p>
    <w:p w14:paraId="14E5C673" w14:textId="0CB16EDD" w:rsidR="003052FD" w:rsidRPr="00CD4FDF" w:rsidRDefault="003052FD" w:rsidP="00CD4FDF">
      <w:pPr>
        <w:pStyle w:val="Prrafodelista"/>
        <w:spacing w:line="256" w:lineRule="auto"/>
        <w:ind w:left="0"/>
        <w:jc w:val="both"/>
        <w:rPr>
          <w:rFonts w:cstheme="minorHAnsi"/>
          <w:bCs/>
        </w:rPr>
      </w:pPr>
      <w:r w:rsidRPr="00CD4FDF">
        <w:rPr>
          <w:rFonts w:cstheme="minorHAnsi"/>
          <w:bCs/>
        </w:rPr>
        <w:t xml:space="preserve">Comisión de cuentas: Eduardo </w:t>
      </w:r>
      <w:proofErr w:type="spellStart"/>
      <w:r w:rsidRPr="00CD4FDF">
        <w:rPr>
          <w:rFonts w:cstheme="minorHAnsi"/>
          <w:bCs/>
        </w:rPr>
        <w:t>Venezian</w:t>
      </w:r>
      <w:proofErr w:type="spellEnd"/>
      <w:r w:rsidRPr="00CD4FDF">
        <w:rPr>
          <w:rFonts w:cstheme="minorHAnsi"/>
          <w:bCs/>
        </w:rPr>
        <w:t>, Carlos Muñoz y Orlando Morales.</w:t>
      </w:r>
    </w:p>
    <w:p w14:paraId="0DF6CC8F" w14:textId="7909A8F7" w:rsidR="003052FD" w:rsidRPr="00CD4FDF" w:rsidRDefault="003052FD" w:rsidP="00CD4FDF">
      <w:pPr>
        <w:pStyle w:val="Prrafodelista"/>
        <w:spacing w:line="256" w:lineRule="auto"/>
        <w:ind w:left="0"/>
        <w:jc w:val="both"/>
        <w:rPr>
          <w:rFonts w:cstheme="minorHAnsi"/>
          <w:bCs/>
        </w:rPr>
      </w:pPr>
      <w:r w:rsidRPr="00CD4FDF">
        <w:rPr>
          <w:rFonts w:cstheme="minorHAnsi"/>
          <w:bCs/>
        </w:rPr>
        <w:t xml:space="preserve">Comisión de Ética: Fernando </w:t>
      </w:r>
      <w:r w:rsidR="006557D3" w:rsidRPr="00CD4FDF">
        <w:rPr>
          <w:rFonts w:cstheme="minorHAnsi"/>
          <w:bCs/>
        </w:rPr>
        <w:t>Bas y</w:t>
      </w:r>
      <w:r w:rsidRPr="00CD4FDF">
        <w:rPr>
          <w:rFonts w:cstheme="minorHAnsi"/>
          <w:bCs/>
        </w:rPr>
        <w:t xml:space="preserve"> Claudio </w:t>
      </w:r>
      <w:proofErr w:type="spellStart"/>
      <w:r w:rsidRPr="00CD4FDF">
        <w:rPr>
          <w:rFonts w:cstheme="minorHAnsi"/>
          <w:bCs/>
        </w:rPr>
        <w:t>Cafatti</w:t>
      </w:r>
      <w:proofErr w:type="spellEnd"/>
      <w:r w:rsidRPr="00CD4FDF">
        <w:rPr>
          <w:rFonts w:cstheme="minorHAnsi"/>
          <w:bCs/>
        </w:rPr>
        <w:t>.</w:t>
      </w:r>
    </w:p>
    <w:p w14:paraId="6D23C81C" w14:textId="77777777" w:rsidR="003052FD" w:rsidRPr="00CD4FDF" w:rsidRDefault="003052FD" w:rsidP="00CD4FDF">
      <w:pPr>
        <w:pStyle w:val="Prrafodelista"/>
        <w:spacing w:line="256" w:lineRule="auto"/>
        <w:ind w:left="0"/>
        <w:jc w:val="both"/>
        <w:rPr>
          <w:rFonts w:cstheme="minorHAnsi"/>
          <w:bCs/>
        </w:rPr>
      </w:pPr>
    </w:p>
    <w:p w14:paraId="5BE02FAC" w14:textId="2436B14A" w:rsidR="00AB1ABA" w:rsidRPr="00CD4FDF" w:rsidRDefault="006557D3" w:rsidP="00CD4FDF">
      <w:pPr>
        <w:pStyle w:val="Prrafodelista"/>
        <w:spacing w:line="256" w:lineRule="auto"/>
        <w:ind w:left="0"/>
        <w:jc w:val="both"/>
        <w:rPr>
          <w:rFonts w:cstheme="minorHAnsi"/>
          <w:bCs/>
        </w:rPr>
      </w:pPr>
      <w:r w:rsidRPr="00CD4FDF">
        <w:rPr>
          <w:rFonts w:cstheme="minorHAnsi"/>
          <w:bCs/>
        </w:rPr>
        <w:t xml:space="preserve">Expone que la visión y el objetivo estratégico de la Academia marcaron la orientación de las principales actividades realizadas en el periodo, que </w:t>
      </w:r>
      <w:r w:rsidR="001908FB" w:rsidRPr="00CD4FDF">
        <w:rPr>
          <w:rFonts w:cstheme="minorHAnsi"/>
          <w:bCs/>
        </w:rPr>
        <w:t>fueron:</w:t>
      </w:r>
    </w:p>
    <w:p w14:paraId="2C4CFC59" w14:textId="0B03DC76" w:rsidR="006557D3" w:rsidRPr="00CD4FDF" w:rsidRDefault="001908FB" w:rsidP="00CD4FDF">
      <w:pPr>
        <w:pStyle w:val="Prrafodelista"/>
        <w:numPr>
          <w:ilvl w:val="0"/>
          <w:numId w:val="7"/>
        </w:numPr>
        <w:spacing w:line="256" w:lineRule="auto"/>
        <w:jc w:val="both"/>
        <w:rPr>
          <w:rFonts w:cstheme="minorHAnsi"/>
          <w:bCs/>
        </w:rPr>
      </w:pPr>
      <w:r w:rsidRPr="00CD4FDF">
        <w:rPr>
          <w:rFonts w:cstheme="minorHAnsi"/>
          <w:bCs/>
        </w:rPr>
        <w:t>Incorporación</w:t>
      </w:r>
      <w:r w:rsidR="006557D3" w:rsidRPr="00CD4FDF">
        <w:rPr>
          <w:rFonts w:cstheme="minorHAnsi"/>
          <w:bCs/>
        </w:rPr>
        <w:t xml:space="preserve"> de nuevos miembros de excelencia</w:t>
      </w:r>
    </w:p>
    <w:p w14:paraId="540420FE" w14:textId="7CFEC78A" w:rsidR="001908FB" w:rsidRPr="00CD4FDF" w:rsidRDefault="001908FB" w:rsidP="00CD4FDF">
      <w:pPr>
        <w:pStyle w:val="Prrafodelista"/>
        <w:numPr>
          <w:ilvl w:val="0"/>
          <w:numId w:val="7"/>
        </w:numPr>
        <w:spacing w:line="256" w:lineRule="auto"/>
        <w:jc w:val="both"/>
        <w:rPr>
          <w:rFonts w:cstheme="minorHAnsi"/>
          <w:bCs/>
        </w:rPr>
      </w:pPr>
      <w:r w:rsidRPr="00CD4FDF">
        <w:rPr>
          <w:rFonts w:cstheme="minorHAnsi"/>
          <w:bCs/>
        </w:rPr>
        <w:t>Organización de reuniones, mesas redondas y seminarios</w:t>
      </w:r>
    </w:p>
    <w:p w14:paraId="6806FA1A" w14:textId="2E2D5F81" w:rsidR="001908FB" w:rsidRPr="00CD4FDF" w:rsidRDefault="001908FB" w:rsidP="00CD4FDF">
      <w:pPr>
        <w:pStyle w:val="Prrafodelista"/>
        <w:numPr>
          <w:ilvl w:val="0"/>
          <w:numId w:val="7"/>
        </w:numPr>
        <w:spacing w:line="256" w:lineRule="auto"/>
        <w:jc w:val="both"/>
        <w:rPr>
          <w:rFonts w:cstheme="minorHAnsi"/>
          <w:bCs/>
        </w:rPr>
      </w:pPr>
      <w:r w:rsidRPr="00CD4FDF">
        <w:rPr>
          <w:rFonts w:cstheme="minorHAnsi"/>
          <w:bCs/>
        </w:rPr>
        <w:t>Preparación de documentos de posición para aumentar la visibilidad de la Academia</w:t>
      </w:r>
    </w:p>
    <w:p w14:paraId="2B41D406" w14:textId="41753FBF" w:rsidR="001908FB" w:rsidRPr="00CD4FDF" w:rsidRDefault="001908FB" w:rsidP="00CD4FDF">
      <w:pPr>
        <w:pStyle w:val="Prrafodelista"/>
        <w:numPr>
          <w:ilvl w:val="0"/>
          <w:numId w:val="7"/>
        </w:numPr>
        <w:spacing w:line="256" w:lineRule="auto"/>
        <w:jc w:val="both"/>
        <w:rPr>
          <w:rFonts w:cstheme="minorHAnsi"/>
          <w:bCs/>
        </w:rPr>
      </w:pPr>
      <w:r w:rsidRPr="00CD4FDF">
        <w:rPr>
          <w:rFonts w:cstheme="minorHAnsi"/>
          <w:bCs/>
        </w:rPr>
        <w:t>Análisis de los Estatutos de la Academia y organización de una asamblea general extraordinaria.</w:t>
      </w:r>
    </w:p>
    <w:p w14:paraId="7057D924" w14:textId="15C1C6C1" w:rsidR="002D13F4" w:rsidRDefault="001908FB" w:rsidP="00CD4FDF">
      <w:pPr>
        <w:pStyle w:val="Prrafodelista"/>
        <w:spacing w:line="256" w:lineRule="auto"/>
        <w:ind w:left="0"/>
        <w:jc w:val="both"/>
        <w:rPr>
          <w:rFonts w:cstheme="minorHAnsi"/>
          <w:bCs/>
        </w:rPr>
      </w:pPr>
      <w:r w:rsidRPr="00CD4FDF">
        <w:rPr>
          <w:rFonts w:cstheme="minorHAnsi"/>
          <w:bCs/>
        </w:rPr>
        <w:t xml:space="preserve">Seguidamente se refiere al desglose de estas actividades. </w:t>
      </w:r>
    </w:p>
    <w:p w14:paraId="45F2A7F7" w14:textId="77777777" w:rsidR="00290A3C" w:rsidRPr="00CD4FDF" w:rsidRDefault="00290A3C" w:rsidP="00CD4FDF">
      <w:pPr>
        <w:pStyle w:val="Prrafodelista"/>
        <w:spacing w:line="256" w:lineRule="auto"/>
        <w:ind w:left="0"/>
        <w:jc w:val="both"/>
        <w:rPr>
          <w:rFonts w:cstheme="minorHAnsi"/>
          <w:bCs/>
        </w:rPr>
      </w:pPr>
    </w:p>
    <w:p w14:paraId="4C0BD998" w14:textId="670A89CF" w:rsidR="00CC71A2" w:rsidRPr="00290A3C" w:rsidRDefault="00CC71A2" w:rsidP="00290A3C">
      <w:pPr>
        <w:pStyle w:val="Prrafodelista"/>
        <w:numPr>
          <w:ilvl w:val="0"/>
          <w:numId w:val="10"/>
        </w:numPr>
        <w:spacing w:line="256" w:lineRule="auto"/>
        <w:ind w:left="426"/>
        <w:jc w:val="both"/>
        <w:rPr>
          <w:rFonts w:cstheme="minorHAnsi"/>
          <w:bCs/>
        </w:rPr>
      </w:pPr>
      <w:r w:rsidRPr="00290A3C">
        <w:rPr>
          <w:rFonts w:cstheme="minorHAnsi"/>
          <w:bCs/>
        </w:rPr>
        <w:lastRenderedPageBreak/>
        <w:t xml:space="preserve">Integración de nuevos miembros. </w:t>
      </w:r>
      <w:r w:rsidR="0035022F" w:rsidRPr="00290A3C">
        <w:rPr>
          <w:rFonts w:cstheme="minorHAnsi"/>
          <w:bCs/>
        </w:rPr>
        <w:t xml:space="preserve"> </w:t>
      </w:r>
    </w:p>
    <w:p w14:paraId="710B1513" w14:textId="56F9E67B" w:rsidR="001908FB" w:rsidRPr="00CD4FDF" w:rsidRDefault="001908FB" w:rsidP="00CD4FDF">
      <w:pPr>
        <w:pStyle w:val="Prrafodelista"/>
        <w:numPr>
          <w:ilvl w:val="0"/>
          <w:numId w:val="17"/>
        </w:numPr>
        <w:spacing w:line="256" w:lineRule="auto"/>
        <w:jc w:val="both"/>
        <w:rPr>
          <w:rFonts w:cstheme="minorHAnsi"/>
          <w:bCs/>
        </w:rPr>
      </w:pPr>
      <w:r w:rsidRPr="00CD4FDF">
        <w:rPr>
          <w:rFonts w:cstheme="minorHAnsi"/>
          <w:bCs/>
        </w:rPr>
        <w:t xml:space="preserve">Señala que durante el periodo se integraron </w:t>
      </w:r>
      <w:r w:rsidR="002D13F4" w:rsidRPr="00CD4FDF">
        <w:rPr>
          <w:rFonts w:cstheme="minorHAnsi"/>
          <w:bCs/>
        </w:rPr>
        <w:t>a la Academia 12 nuevos académicos correspondientes y 4 académicos de número, llegando a completar 47 de número y 19 correspondientes en el total de académicos miembros.</w:t>
      </w:r>
    </w:p>
    <w:p w14:paraId="2D2EAFB8" w14:textId="72A47207" w:rsidR="00CD1B3F" w:rsidRPr="00CD4FDF" w:rsidRDefault="00CD1B3F" w:rsidP="00CD4FDF">
      <w:pPr>
        <w:pStyle w:val="Prrafodelista"/>
        <w:spacing w:line="256" w:lineRule="auto"/>
        <w:ind w:left="1080"/>
        <w:jc w:val="both"/>
        <w:rPr>
          <w:rFonts w:cstheme="minorHAnsi"/>
          <w:bCs/>
        </w:rPr>
      </w:pPr>
    </w:p>
    <w:p w14:paraId="0AFEBFCF" w14:textId="1DB59A07" w:rsidR="00CD1B3F" w:rsidRPr="00CD4FDF" w:rsidRDefault="002D13F4" w:rsidP="00290A3C">
      <w:pPr>
        <w:pStyle w:val="Prrafodelista"/>
        <w:numPr>
          <w:ilvl w:val="0"/>
          <w:numId w:val="10"/>
        </w:numPr>
        <w:spacing w:line="256" w:lineRule="auto"/>
        <w:ind w:left="426"/>
        <w:jc w:val="both"/>
        <w:rPr>
          <w:rFonts w:cstheme="minorHAnsi"/>
          <w:bCs/>
        </w:rPr>
      </w:pPr>
      <w:r w:rsidRPr="00CD4FDF">
        <w:rPr>
          <w:rFonts w:cstheme="minorHAnsi"/>
          <w:bCs/>
        </w:rPr>
        <w:t>Seminario</w:t>
      </w:r>
      <w:r w:rsidR="001A02B9">
        <w:rPr>
          <w:rFonts w:cstheme="minorHAnsi"/>
          <w:bCs/>
        </w:rPr>
        <w:t>,</w:t>
      </w:r>
      <w:r w:rsidR="00CD1B3F" w:rsidRPr="00CD4FDF">
        <w:rPr>
          <w:rFonts w:cstheme="minorHAnsi"/>
          <w:bCs/>
        </w:rPr>
        <w:t xml:space="preserve"> reuniones y mesas redondas.</w:t>
      </w:r>
    </w:p>
    <w:p w14:paraId="62034367" w14:textId="07DA7205" w:rsidR="002D13F4" w:rsidRPr="00CD4FDF" w:rsidRDefault="00CD1B3F" w:rsidP="00CD4FDF">
      <w:pPr>
        <w:pStyle w:val="Prrafodelista"/>
        <w:numPr>
          <w:ilvl w:val="0"/>
          <w:numId w:val="11"/>
        </w:numPr>
        <w:spacing w:after="0" w:line="257" w:lineRule="auto"/>
        <w:ind w:left="709" w:hanging="283"/>
        <w:jc w:val="both"/>
        <w:rPr>
          <w:rFonts w:cstheme="minorHAnsi"/>
          <w:bCs/>
        </w:rPr>
      </w:pPr>
      <w:r w:rsidRPr="00CD4FDF">
        <w:rPr>
          <w:rFonts w:cstheme="minorHAnsi"/>
          <w:bCs/>
        </w:rPr>
        <w:t>Seminario “</w:t>
      </w:r>
      <w:r w:rsidRPr="00CD4FDF">
        <w:rPr>
          <w:rFonts w:cstheme="minorHAnsi"/>
          <w:b/>
        </w:rPr>
        <w:t>Desafíos y</w:t>
      </w:r>
      <w:r w:rsidR="00E23CB5" w:rsidRPr="00CD4FDF">
        <w:rPr>
          <w:rFonts w:cstheme="minorHAnsi"/>
          <w:b/>
        </w:rPr>
        <w:t xml:space="preserve"> Proyecciones en la producción agrícola sostenible frente al cambio</w:t>
      </w:r>
      <w:r w:rsidR="00BA358F" w:rsidRPr="00CD4FDF">
        <w:rPr>
          <w:rFonts w:cstheme="minorHAnsi"/>
          <w:b/>
        </w:rPr>
        <w:t xml:space="preserve"> </w:t>
      </w:r>
      <w:r w:rsidR="00E23CB5" w:rsidRPr="00CD4FDF">
        <w:rPr>
          <w:rFonts w:cstheme="minorHAnsi"/>
          <w:b/>
        </w:rPr>
        <w:t>climático</w:t>
      </w:r>
      <w:r w:rsidR="00E23CB5" w:rsidRPr="00CD4FDF">
        <w:rPr>
          <w:rFonts w:cstheme="minorHAnsi"/>
          <w:bCs/>
        </w:rPr>
        <w:t xml:space="preserve">”. </w:t>
      </w:r>
      <w:r w:rsidRPr="00CD4FDF">
        <w:rPr>
          <w:rFonts w:cstheme="minorHAnsi"/>
          <w:bCs/>
        </w:rPr>
        <w:t>2019. (09/01/2020). ACHA</w:t>
      </w:r>
      <w:r w:rsidR="00E23CB5" w:rsidRPr="00CD4FDF">
        <w:rPr>
          <w:rFonts w:cstheme="minorHAnsi"/>
          <w:bCs/>
        </w:rPr>
        <w:t>-ODEPA_ASOEX-PUC. Con una asistencia de 124 personas.</w:t>
      </w:r>
      <w:r w:rsidRPr="00CD4FDF">
        <w:rPr>
          <w:rFonts w:cstheme="minorHAnsi"/>
          <w:bCs/>
        </w:rPr>
        <w:t xml:space="preserve"> </w:t>
      </w:r>
    </w:p>
    <w:p w14:paraId="03CBE7AF" w14:textId="23881638" w:rsidR="00CD1B3F" w:rsidRPr="00CD4FDF" w:rsidRDefault="00CD1B3F" w:rsidP="00CD4FDF">
      <w:pPr>
        <w:pStyle w:val="Prrafodelista"/>
        <w:numPr>
          <w:ilvl w:val="0"/>
          <w:numId w:val="11"/>
        </w:numPr>
        <w:spacing w:after="0" w:line="257" w:lineRule="auto"/>
        <w:ind w:left="709" w:hanging="283"/>
        <w:jc w:val="both"/>
        <w:rPr>
          <w:rFonts w:cstheme="minorHAnsi"/>
          <w:bCs/>
        </w:rPr>
      </w:pPr>
      <w:r w:rsidRPr="00CD4FDF">
        <w:rPr>
          <w:rFonts w:cstheme="minorHAnsi"/>
          <w:bCs/>
        </w:rPr>
        <w:t xml:space="preserve">Mesa </w:t>
      </w:r>
      <w:r w:rsidR="00085D7B" w:rsidRPr="00CD4FDF">
        <w:rPr>
          <w:rFonts w:cstheme="minorHAnsi"/>
          <w:bCs/>
        </w:rPr>
        <w:t xml:space="preserve">redonda </w:t>
      </w:r>
      <w:proofErr w:type="spellStart"/>
      <w:r w:rsidR="00085D7B" w:rsidRPr="00CD4FDF">
        <w:rPr>
          <w:rFonts w:cstheme="minorHAnsi"/>
          <w:bCs/>
        </w:rPr>
        <w:t>on</w:t>
      </w:r>
      <w:proofErr w:type="spellEnd"/>
      <w:r w:rsidR="00085D7B" w:rsidRPr="00CD4FDF">
        <w:rPr>
          <w:rFonts w:cstheme="minorHAnsi"/>
          <w:bCs/>
        </w:rPr>
        <w:t xml:space="preserve"> line (01/10/2020):</w:t>
      </w:r>
      <w:r w:rsidRPr="00CD4FDF">
        <w:rPr>
          <w:rFonts w:cstheme="minorHAnsi"/>
          <w:bCs/>
        </w:rPr>
        <w:t xml:space="preserve">” </w:t>
      </w:r>
      <w:r w:rsidRPr="00CD4FDF">
        <w:rPr>
          <w:rFonts w:cstheme="minorHAnsi"/>
          <w:b/>
        </w:rPr>
        <w:t xml:space="preserve">El agua en Chile: Disponibilidad, Acceso y </w:t>
      </w:r>
      <w:r w:rsidR="00085D7B" w:rsidRPr="00CD4FDF">
        <w:rPr>
          <w:rFonts w:cstheme="minorHAnsi"/>
          <w:b/>
        </w:rPr>
        <w:t>Tecnologías para</w:t>
      </w:r>
      <w:r w:rsidRPr="00CD4FDF">
        <w:rPr>
          <w:rFonts w:cstheme="minorHAnsi"/>
          <w:b/>
        </w:rPr>
        <w:t xml:space="preserve"> la producción sostenible en la pequeña agricultura</w:t>
      </w:r>
      <w:r w:rsidRPr="00CD4FDF">
        <w:rPr>
          <w:rFonts w:cstheme="minorHAnsi"/>
          <w:bCs/>
        </w:rPr>
        <w:t>”.</w:t>
      </w:r>
    </w:p>
    <w:p w14:paraId="60C0A58B" w14:textId="590B3725" w:rsidR="00085D7B" w:rsidRPr="00CD4FDF" w:rsidRDefault="00085D7B" w:rsidP="00CD4FDF">
      <w:pPr>
        <w:pStyle w:val="Prrafodelista"/>
        <w:numPr>
          <w:ilvl w:val="0"/>
          <w:numId w:val="11"/>
        </w:numPr>
        <w:spacing w:after="0" w:line="257" w:lineRule="auto"/>
        <w:ind w:left="0" w:firstLine="426"/>
        <w:jc w:val="both"/>
        <w:rPr>
          <w:rFonts w:cstheme="minorHAnsi"/>
          <w:bCs/>
        </w:rPr>
      </w:pPr>
      <w:r w:rsidRPr="00CD4FDF">
        <w:rPr>
          <w:rFonts w:cstheme="minorHAnsi"/>
          <w:bCs/>
        </w:rPr>
        <w:t xml:space="preserve">Mesa redonda </w:t>
      </w:r>
      <w:proofErr w:type="spellStart"/>
      <w:r w:rsidRPr="00CD4FDF">
        <w:rPr>
          <w:rFonts w:cstheme="minorHAnsi"/>
          <w:bCs/>
        </w:rPr>
        <w:t>on</w:t>
      </w:r>
      <w:proofErr w:type="spellEnd"/>
      <w:r w:rsidRPr="00CD4FDF">
        <w:rPr>
          <w:rFonts w:cstheme="minorHAnsi"/>
          <w:bCs/>
        </w:rPr>
        <w:t xml:space="preserve"> line (03/12/2020)</w:t>
      </w:r>
      <w:r w:rsidR="00BA358F" w:rsidRPr="00CD4FDF">
        <w:rPr>
          <w:rFonts w:cstheme="minorHAnsi"/>
          <w:bCs/>
        </w:rPr>
        <w:t xml:space="preserve">:” </w:t>
      </w:r>
      <w:r w:rsidR="00BA358F" w:rsidRPr="00CD4FDF">
        <w:rPr>
          <w:rFonts w:cstheme="minorHAnsi"/>
          <w:b/>
        </w:rPr>
        <w:t>El</w:t>
      </w:r>
      <w:r w:rsidRPr="00CD4FDF">
        <w:rPr>
          <w:rFonts w:cstheme="minorHAnsi"/>
          <w:b/>
        </w:rPr>
        <w:t xml:space="preserve"> agua en Chile gobernanza e historia</w:t>
      </w:r>
      <w:r w:rsidRPr="00CD4FDF">
        <w:rPr>
          <w:rFonts w:cstheme="minorHAnsi"/>
          <w:bCs/>
        </w:rPr>
        <w:t>”.</w:t>
      </w:r>
    </w:p>
    <w:p w14:paraId="5556DD40" w14:textId="77777777" w:rsidR="00085D7B" w:rsidRPr="00CD4FDF" w:rsidRDefault="00085D7B" w:rsidP="00CD4FDF">
      <w:pPr>
        <w:spacing w:line="256" w:lineRule="auto"/>
        <w:jc w:val="both"/>
        <w:rPr>
          <w:rFonts w:cstheme="minorHAnsi"/>
          <w:bCs/>
        </w:rPr>
      </w:pPr>
    </w:p>
    <w:p w14:paraId="02058B6B" w14:textId="49274857" w:rsidR="00D4349C" w:rsidRPr="00CD4FDF" w:rsidRDefault="007D2706" w:rsidP="00CD4FDF">
      <w:pPr>
        <w:pStyle w:val="Prrafodelista"/>
        <w:spacing w:line="256" w:lineRule="auto"/>
        <w:ind w:left="0"/>
        <w:jc w:val="both"/>
        <w:rPr>
          <w:rFonts w:cstheme="minorHAnsi"/>
          <w:bCs/>
        </w:rPr>
      </w:pPr>
      <w:r w:rsidRPr="00CD4FDF">
        <w:rPr>
          <w:rFonts w:cstheme="minorHAnsi"/>
          <w:bCs/>
        </w:rPr>
        <w:t>Agrega que t</w:t>
      </w:r>
      <w:r w:rsidR="00BA358F" w:rsidRPr="00CD4FDF">
        <w:rPr>
          <w:rFonts w:cstheme="minorHAnsi"/>
          <w:bCs/>
        </w:rPr>
        <w:t>odas estas actividades generaron documentos de posición</w:t>
      </w:r>
      <w:r w:rsidR="00A5695F" w:rsidRPr="00CD4FDF">
        <w:rPr>
          <w:rFonts w:cstheme="minorHAnsi"/>
          <w:bCs/>
        </w:rPr>
        <w:t xml:space="preserve"> y </w:t>
      </w:r>
      <w:r w:rsidR="00FE076F" w:rsidRPr="00CD4FDF">
        <w:rPr>
          <w:rFonts w:cstheme="minorHAnsi"/>
          <w:bCs/>
        </w:rPr>
        <w:t>divulgación, tendientes</w:t>
      </w:r>
      <w:r w:rsidR="00BA358F" w:rsidRPr="00CD4FDF">
        <w:rPr>
          <w:rFonts w:cstheme="minorHAnsi"/>
          <w:bCs/>
        </w:rPr>
        <w:t xml:space="preserve"> a posicionar a la Academia en tema contingentes para la agricultura nacional y para definiciones de posibles políticas agrícolas.</w:t>
      </w:r>
    </w:p>
    <w:p w14:paraId="0E9273F3" w14:textId="27422D2A" w:rsidR="00BA358F" w:rsidRPr="00CD4FDF" w:rsidRDefault="00BA358F" w:rsidP="00CD4FDF">
      <w:pPr>
        <w:pStyle w:val="Prrafodelista"/>
        <w:spacing w:line="256" w:lineRule="auto"/>
        <w:ind w:left="0"/>
        <w:jc w:val="both"/>
        <w:rPr>
          <w:rFonts w:cstheme="minorHAnsi"/>
          <w:bCs/>
        </w:rPr>
      </w:pPr>
      <w:r w:rsidRPr="00CD4FDF">
        <w:rPr>
          <w:rFonts w:cstheme="minorHAnsi"/>
          <w:bCs/>
          <w:u w:val="single"/>
        </w:rPr>
        <w:t>De posición</w:t>
      </w:r>
      <w:r w:rsidRPr="00CD4FDF">
        <w:rPr>
          <w:rFonts w:cstheme="minorHAnsi"/>
          <w:bCs/>
        </w:rPr>
        <w:t>:</w:t>
      </w:r>
    </w:p>
    <w:p w14:paraId="52E1A760" w14:textId="0D6ABFC5" w:rsidR="00BA358F" w:rsidRPr="00CD4FDF" w:rsidRDefault="00BD1751" w:rsidP="00CD4FDF">
      <w:pPr>
        <w:pStyle w:val="Prrafodelista"/>
        <w:numPr>
          <w:ilvl w:val="0"/>
          <w:numId w:val="14"/>
        </w:numPr>
        <w:spacing w:line="256" w:lineRule="auto"/>
        <w:jc w:val="both"/>
        <w:rPr>
          <w:rFonts w:cstheme="minorHAnsi"/>
        </w:rPr>
      </w:pPr>
      <w:r w:rsidRPr="00CD4FDF">
        <w:rPr>
          <w:rFonts w:cstheme="minorHAnsi"/>
        </w:rPr>
        <w:t>“</w:t>
      </w:r>
      <w:r w:rsidR="00BA358F" w:rsidRPr="00CD4FDF">
        <w:rPr>
          <w:rFonts w:cstheme="minorHAnsi"/>
        </w:rPr>
        <w:t xml:space="preserve">Cambio Climático: Efectos sobre la producción hortofrutícola y estrategias de adaptación en </w:t>
      </w:r>
      <w:r w:rsidRPr="00CD4FDF">
        <w:rPr>
          <w:rFonts w:cstheme="minorHAnsi"/>
        </w:rPr>
        <w:t>Chile”</w:t>
      </w:r>
      <w:r w:rsidR="00BA358F" w:rsidRPr="00CD4FDF">
        <w:rPr>
          <w:rFonts w:cstheme="minorHAnsi"/>
        </w:rPr>
        <w:t xml:space="preserve"> </w:t>
      </w:r>
      <w:r w:rsidRPr="00CD4FDF">
        <w:rPr>
          <w:rFonts w:cstheme="minorHAnsi"/>
        </w:rPr>
        <w:t>(2021</w:t>
      </w:r>
      <w:r w:rsidR="00BA358F" w:rsidRPr="00CD4FDF">
        <w:rPr>
          <w:rFonts w:cstheme="minorHAnsi"/>
        </w:rPr>
        <w:t>)</w:t>
      </w:r>
      <w:r w:rsidRPr="00CD4FDF">
        <w:rPr>
          <w:rFonts w:cstheme="minorHAnsi"/>
        </w:rPr>
        <w:t xml:space="preserve">. Este documento fue enviado a </w:t>
      </w:r>
      <w:proofErr w:type="spellStart"/>
      <w:r w:rsidRPr="00CD4FDF">
        <w:rPr>
          <w:rFonts w:cstheme="minorHAnsi"/>
        </w:rPr>
        <w:t>Odepa</w:t>
      </w:r>
      <w:proofErr w:type="spellEnd"/>
      <w:r w:rsidRPr="00CD4FDF">
        <w:rPr>
          <w:rFonts w:cstheme="minorHAnsi"/>
        </w:rPr>
        <w:t xml:space="preserve"> como aporte a la formulación de políticas del ministerio de Agricultura.</w:t>
      </w:r>
    </w:p>
    <w:p w14:paraId="6D49F255" w14:textId="5170CCDA" w:rsidR="00BD1751" w:rsidRPr="00CD4FDF" w:rsidRDefault="00BD1751" w:rsidP="00CD4FDF">
      <w:pPr>
        <w:pStyle w:val="Prrafodelista"/>
        <w:numPr>
          <w:ilvl w:val="0"/>
          <w:numId w:val="14"/>
        </w:numPr>
        <w:spacing w:line="256" w:lineRule="auto"/>
        <w:jc w:val="both"/>
        <w:rPr>
          <w:rFonts w:cstheme="minorHAnsi"/>
        </w:rPr>
      </w:pPr>
      <w:r w:rsidRPr="00CD4FDF">
        <w:rPr>
          <w:rFonts w:cstheme="minorHAnsi"/>
        </w:rPr>
        <w:t>“La producción hortofrutícola intensiva- Desafíos científicos, institucionales y ambientales: una visión desde el valle central de Chile” (2020).</w:t>
      </w:r>
    </w:p>
    <w:p w14:paraId="6F6F9964" w14:textId="101F6814" w:rsidR="00A5695F" w:rsidRPr="00CD4FDF" w:rsidRDefault="00A5695F" w:rsidP="00CD4FDF">
      <w:pPr>
        <w:spacing w:line="256" w:lineRule="auto"/>
        <w:jc w:val="both"/>
        <w:rPr>
          <w:rFonts w:cstheme="minorHAnsi"/>
        </w:rPr>
      </w:pPr>
      <w:r w:rsidRPr="00CD4FDF">
        <w:rPr>
          <w:rFonts w:cstheme="minorHAnsi"/>
          <w:u w:val="single"/>
        </w:rPr>
        <w:t>De Divulgación</w:t>
      </w:r>
      <w:r w:rsidRPr="00CD4FDF">
        <w:rPr>
          <w:rFonts w:cstheme="minorHAnsi"/>
        </w:rPr>
        <w:t>:</w:t>
      </w:r>
    </w:p>
    <w:p w14:paraId="1FE88E86" w14:textId="1032D201" w:rsidR="00A5695F" w:rsidRPr="00CD4FDF" w:rsidRDefault="00CC71A2" w:rsidP="00CD4FDF">
      <w:pPr>
        <w:pStyle w:val="Prrafodelista"/>
        <w:numPr>
          <w:ilvl w:val="0"/>
          <w:numId w:val="15"/>
        </w:numPr>
        <w:spacing w:line="256" w:lineRule="auto"/>
        <w:jc w:val="both"/>
        <w:rPr>
          <w:rFonts w:cstheme="minorHAnsi"/>
        </w:rPr>
      </w:pPr>
      <w:r w:rsidRPr="00CD4FDF">
        <w:rPr>
          <w:rFonts w:cstheme="minorHAnsi"/>
        </w:rPr>
        <w:t>“El</w:t>
      </w:r>
      <w:r w:rsidR="00A5695F" w:rsidRPr="00CD4FDF">
        <w:rPr>
          <w:rFonts w:cstheme="minorHAnsi"/>
        </w:rPr>
        <w:t xml:space="preserve"> agua - conceptos básicos </w:t>
      </w:r>
      <w:r w:rsidRPr="00CD4FDF">
        <w:rPr>
          <w:rFonts w:cstheme="minorHAnsi"/>
        </w:rPr>
        <w:t>(ciclos</w:t>
      </w:r>
      <w:r w:rsidR="00A5695F" w:rsidRPr="00CD4FDF">
        <w:rPr>
          <w:rFonts w:cstheme="minorHAnsi"/>
        </w:rPr>
        <w:t xml:space="preserve">, disponibilidad, uso, riego, tecnologías, eficiencia, circulación, derechos y </w:t>
      </w:r>
      <w:r w:rsidRPr="00CD4FDF">
        <w:rPr>
          <w:rFonts w:cstheme="minorHAnsi"/>
        </w:rPr>
        <w:t>ordenanzas” (</w:t>
      </w:r>
      <w:r w:rsidR="00A5695F" w:rsidRPr="00CD4FDF">
        <w:rPr>
          <w:rFonts w:cstheme="minorHAnsi"/>
        </w:rPr>
        <w:t xml:space="preserve">2021). Agrega que este </w:t>
      </w:r>
      <w:r w:rsidRPr="00CD4FDF">
        <w:rPr>
          <w:rFonts w:cstheme="minorHAnsi"/>
        </w:rPr>
        <w:t>documento,</w:t>
      </w:r>
      <w:r w:rsidR="00A5695F" w:rsidRPr="00CD4FDF">
        <w:rPr>
          <w:rFonts w:cstheme="minorHAnsi"/>
        </w:rPr>
        <w:t xml:space="preserve"> redactado por el </w:t>
      </w:r>
      <w:r w:rsidRPr="00CD4FDF">
        <w:rPr>
          <w:rFonts w:cstheme="minorHAnsi"/>
        </w:rPr>
        <w:t>Académico</w:t>
      </w:r>
      <w:r w:rsidR="00A5695F" w:rsidRPr="00CD4FDF">
        <w:rPr>
          <w:rFonts w:cstheme="minorHAnsi"/>
        </w:rPr>
        <w:t xml:space="preserve"> Eduardo Salgado, puede ser de mucho interés a la </w:t>
      </w:r>
      <w:r w:rsidR="00290A3C">
        <w:rPr>
          <w:rFonts w:cstheme="minorHAnsi"/>
        </w:rPr>
        <w:t>Convención</w:t>
      </w:r>
      <w:r w:rsidR="00A5695F" w:rsidRPr="00CD4FDF">
        <w:rPr>
          <w:rFonts w:cstheme="minorHAnsi"/>
        </w:rPr>
        <w:t xml:space="preserve"> </w:t>
      </w:r>
      <w:r w:rsidR="00290A3C">
        <w:rPr>
          <w:rFonts w:cstheme="minorHAnsi"/>
        </w:rPr>
        <w:t>C</w:t>
      </w:r>
      <w:r w:rsidR="00A5695F" w:rsidRPr="00CD4FDF">
        <w:rPr>
          <w:rFonts w:cstheme="minorHAnsi"/>
        </w:rPr>
        <w:t>onstituyente.</w:t>
      </w:r>
    </w:p>
    <w:p w14:paraId="3B7D5D23" w14:textId="77777777" w:rsidR="00CC71A2" w:rsidRPr="00CD4FDF" w:rsidRDefault="00CC71A2" w:rsidP="00CD4FDF">
      <w:pPr>
        <w:pStyle w:val="Prrafodelista"/>
        <w:spacing w:line="256" w:lineRule="auto"/>
        <w:jc w:val="both"/>
        <w:rPr>
          <w:rFonts w:cstheme="minorHAnsi"/>
        </w:rPr>
      </w:pPr>
    </w:p>
    <w:p w14:paraId="523AB8D7" w14:textId="5ED185A0" w:rsidR="00CC71A2" w:rsidRPr="00290A3C" w:rsidRDefault="00FD6550" w:rsidP="00290A3C">
      <w:pPr>
        <w:pStyle w:val="Prrafodelista"/>
        <w:numPr>
          <w:ilvl w:val="0"/>
          <w:numId w:val="10"/>
        </w:numPr>
        <w:spacing w:line="256" w:lineRule="auto"/>
        <w:ind w:left="426"/>
        <w:jc w:val="both"/>
        <w:rPr>
          <w:rFonts w:cstheme="minorHAnsi"/>
          <w:bCs/>
        </w:rPr>
      </w:pPr>
      <w:r w:rsidRPr="00290A3C">
        <w:rPr>
          <w:rFonts w:cstheme="minorHAnsi"/>
          <w:bCs/>
        </w:rPr>
        <w:t>Visibilidad de la Academia.</w:t>
      </w:r>
    </w:p>
    <w:p w14:paraId="70034CE3" w14:textId="2AE4C76C" w:rsidR="00FD6550" w:rsidRPr="00CD4FDF" w:rsidRDefault="00FD6550" w:rsidP="00290A3C">
      <w:pPr>
        <w:pStyle w:val="Prrafodelista"/>
        <w:spacing w:line="256" w:lineRule="auto"/>
        <w:ind w:left="426"/>
        <w:jc w:val="both"/>
        <w:rPr>
          <w:rFonts w:cstheme="minorHAnsi"/>
        </w:rPr>
      </w:pPr>
      <w:r w:rsidRPr="00CD4FDF">
        <w:rPr>
          <w:rFonts w:cstheme="minorHAnsi"/>
        </w:rPr>
        <w:t>Para mejorar la visibilidad de la academi</w:t>
      </w:r>
      <w:r w:rsidR="00AD1C6D" w:rsidRPr="00CD4FDF">
        <w:rPr>
          <w:rFonts w:cstheme="minorHAnsi"/>
        </w:rPr>
        <w:t xml:space="preserve">a se: </w:t>
      </w:r>
    </w:p>
    <w:p w14:paraId="09911FB1" w14:textId="25C3434B" w:rsidR="00AD1C6D" w:rsidRPr="00CD4FDF" w:rsidRDefault="00AD1C6D" w:rsidP="00CD4FDF">
      <w:pPr>
        <w:pStyle w:val="Prrafodelista"/>
        <w:numPr>
          <w:ilvl w:val="0"/>
          <w:numId w:val="15"/>
        </w:numPr>
        <w:spacing w:line="256" w:lineRule="auto"/>
        <w:jc w:val="both"/>
        <w:rPr>
          <w:rFonts w:cstheme="minorHAnsi"/>
        </w:rPr>
      </w:pPr>
      <w:r w:rsidRPr="00CD4FDF">
        <w:rPr>
          <w:rFonts w:cstheme="minorHAnsi"/>
        </w:rPr>
        <w:t>Subieron 64 noticias destacadas a la página web de la academia.</w:t>
      </w:r>
    </w:p>
    <w:p w14:paraId="4EF94B8B" w14:textId="5ECDC537" w:rsidR="00AD1C6D" w:rsidRPr="00CD4FDF" w:rsidRDefault="002258C0" w:rsidP="00CD4FDF">
      <w:pPr>
        <w:pStyle w:val="Prrafodelista"/>
        <w:numPr>
          <w:ilvl w:val="0"/>
          <w:numId w:val="15"/>
        </w:numPr>
        <w:spacing w:line="256" w:lineRule="auto"/>
        <w:jc w:val="both"/>
        <w:rPr>
          <w:rFonts w:cstheme="minorHAnsi"/>
        </w:rPr>
      </w:pPr>
      <w:r w:rsidRPr="00CD4FDF">
        <w:rPr>
          <w:rFonts w:cstheme="minorHAnsi"/>
        </w:rPr>
        <w:t>I</w:t>
      </w:r>
      <w:r w:rsidR="00AD1C6D" w:rsidRPr="00CD4FDF">
        <w:rPr>
          <w:rFonts w:cstheme="minorHAnsi"/>
        </w:rPr>
        <w:t>nstal</w:t>
      </w:r>
      <w:r w:rsidRPr="00CD4FDF">
        <w:rPr>
          <w:rFonts w:cstheme="minorHAnsi"/>
        </w:rPr>
        <w:t>ó</w:t>
      </w:r>
      <w:r w:rsidR="00AD1C6D" w:rsidRPr="00CD4FDF">
        <w:rPr>
          <w:rFonts w:cstheme="minorHAnsi"/>
        </w:rPr>
        <w:t xml:space="preserve"> un contador, de la empresa Word</w:t>
      </w:r>
      <w:r w:rsidR="00736194" w:rsidRPr="00CD4FDF">
        <w:rPr>
          <w:rFonts w:cstheme="minorHAnsi"/>
        </w:rPr>
        <w:t>-</w:t>
      </w:r>
      <w:proofErr w:type="spellStart"/>
      <w:r w:rsidR="00AD1C6D" w:rsidRPr="00CD4FDF">
        <w:rPr>
          <w:rFonts w:cstheme="minorHAnsi"/>
        </w:rPr>
        <w:t>press</w:t>
      </w:r>
      <w:proofErr w:type="spellEnd"/>
      <w:r w:rsidR="00AD1C6D" w:rsidRPr="00CD4FDF">
        <w:rPr>
          <w:rFonts w:cstheme="minorHAnsi"/>
        </w:rPr>
        <w:t xml:space="preserve">, para contabilizar los ingresos a la </w:t>
      </w:r>
      <w:r w:rsidR="00736194" w:rsidRPr="00CD4FDF">
        <w:rPr>
          <w:rFonts w:cstheme="minorHAnsi"/>
        </w:rPr>
        <w:t>página</w:t>
      </w:r>
      <w:r w:rsidR="00AD1C6D" w:rsidRPr="00CD4FDF">
        <w:rPr>
          <w:rFonts w:cstheme="minorHAnsi"/>
        </w:rPr>
        <w:t xml:space="preserve"> web, </w:t>
      </w:r>
      <w:r w:rsidR="00736194" w:rsidRPr="00CD4FDF">
        <w:rPr>
          <w:rFonts w:cstheme="minorHAnsi"/>
        </w:rPr>
        <w:t>registrándose 11000 visitas en los 6 últimos meses. Las visitas se centraron principalmente en los documentos de posición de la Academia.</w:t>
      </w:r>
    </w:p>
    <w:p w14:paraId="2ECD8E08" w14:textId="2E7AFF4E" w:rsidR="00736194" w:rsidRPr="00CD4FDF" w:rsidRDefault="002258C0" w:rsidP="00CD4FDF">
      <w:pPr>
        <w:pStyle w:val="Prrafodelista"/>
        <w:numPr>
          <w:ilvl w:val="0"/>
          <w:numId w:val="15"/>
        </w:numPr>
        <w:spacing w:line="256" w:lineRule="auto"/>
        <w:jc w:val="both"/>
        <w:rPr>
          <w:rFonts w:cstheme="minorHAnsi"/>
        </w:rPr>
      </w:pPr>
      <w:r w:rsidRPr="00CD4FDF">
        <w:rPr>
          <w:rFonts w:cstheme="minorHAnsi"/>
        </w:rPr>
        <w:t>Enviaron c</w:t>
      </w:r>
      <w:r w:rsidR="00736194" w:rsidRPr="00CD4FDF">
        <w:rPr>
          <w:rFonts w:cstheme="minorHAnsi"/>
        </w:rPr>
        <w:t xml:space="preserve">omunicaciones a los miembros de la Academia </w:t>
      </w:r>
      <w:r w:rsidR="002500CF" w:rsidRPr="00CD4FDF">
        <w:rPr>
          <w:rFonts w:cstheme="minorHAnsi"/>
        </w:rPr>
        <w:t>y se</w:t>
      </w:r>
      <w:r w:rsidRPr="00CD4FDF">
        <w:rPr>
          <w:rFonts w:cstheme="minorHAnsi"/>
        </w:rPr>
        <w:t xml:space="preserve"> mantuvo</w:t>
      </w:r>
      <w:r w:rsidR="00736194" w:rsidRPr="00CD4FDF">
        <w:rPr>
          <w:rFonts w:cstheme="minorHAnsi"/>
        </w:rPr>
        <w:t xml:space="preserve"> la </w:t>
      </w:r>
      <w:r w:rsidRPr="00CD4FDF">
        <w:rPr>
          <w:rFonts w:cstheme="minorHAnsi"/>
        </w:rPr>
        <w:t>página</w:t>
      </w:r>
      <w:r w:rsidR="00736194" w:rsidRPr="00CD4FDF">
        <w:rPr>
          <w:rFonts w:cstheme="minorHAnsi"/>
        </w:rPr>
        <w:t xml:space="preserve"> web, que se </w:t>
      </w:r>
      <w:r w:rsidRPr="00CD4FDF">
        <w:rPr>
          <w:rFonts w:cstheme="minorHAnsi"/>
        </w:rPr>
        <w:t>ha constituido como el</w:t>
      </w:r>
      <w:r w:rsidR="00736194" w:rsidRPr="00CD4FDF">
        <w:rPr>
          <w:rFonts w:cstheme="minorHAnsi"/>
        </w:rPr>
        <w:t xml:space="preserve"> repositorio </w:t>
      </w:r>
      <w:r w:rsidRPr="00CD4FDF">
        <w:rPr>
          <w:rFonts w:cstheme="minorHAnsi"/>
        </w:rPr>
        <w:t>de</w:t>
      </w:r>
      <w:r w:rsidR="00736194" w:rsidRPr="00CD4FDF">
        <w:rPr>
          <w:rFonts w:cstheme="minorHAnsi"/>
        </w:rPr>
        <w:t xml:space="preserve"> actas, </w:t>
      </w:r>
      <w:r w:rsidRPr="00CD4FDF">
        <w:rPr>
          <w:rFonts w:cstheme="minorHAnsi"/>
        </w:rPr>
        <w:t>presentaciones, y documentos de la Academia.</w:t>
      </w:r>
      <w:r w:rsidR="00736194" w:rsidRPr="00CD4FDF">
        <w:rPr>
          <w:rFonts w:cstheme="minorHAnsi"/>
        </w:rPr>
        <w:t xml:space="preserve"> </w:t>
      </w:r>
      <w:r w:rsidRPr="00CD4FDF">
        <w:rPr>
          <w:rFonts w:cstheme="minorHAnsi"/>
        </w:rPr>
        <w:t>Señala que acá se mantiene la historia de la Academia.</w:t>
      </w:r>
    </w:p>
    <w:p w14:paraId="4DE3192A" w14:textId="765EA1BE" w:rsidR="002258C0" w:rsidRPr="00CD4FDF" w:rsidRDefault="002258C0" w:rsidP="00CD4FDF">
      <w:pPr>
        <w:pStyle w:val="Prrafodelista"/>
        <w:numPr>
          <w:ilvl w:val="0"/>
          <w:numId w:val="15"/>
        </w:numPr>
        <w:spacing w:line="256" w:lineRule="auto"/>
        <w:jc w:val="both"/>
        <w:rPr>
          <w:rFonts w:cstheme="minorHAnsi"/>
        </w:rPr>
      </w:pPr>
      <w:r w:rsidRPr="00CD4FDF">
        <w:rPr>
          <w:rFonts w:cstheme="minorHAnsi"/>
        </w:rPr>
        <w:t>Gener</w:t>
      </w:r>
      <w:r w:rsidR="00FE076F">
        <w:rPr>
          <w:rFonts w:cstheme="minorHAnsi"/>
        </w:rPr>
        <w:t>ó</w:t>
      </w:r>
      <w:r w:rsidRPr="00CD4FDF">
        <w:rPr>
          <w:rFonts w:cstheme="minorHAnsi"/>
        </w:rPr>
        <w:t xml:space="preserve"> un banco de datos, con 1200 entradas</w:t>
      </w:r>
      <w:r w:rsidR="002500CF" w:rsidRPr="00CD4FDF">
        <w:rPr>
          <w:rFonts w:cstheme="minorHAnsi"/>
        </w:rPr>
        <w:t xml:space="preserve"> y organizaciones</w:t>
      </w:r>
      <w:r w:rsidRPr="00CD4FDF">
        <w:rPr>
          <w:rFonts w:cstheme="minorHAnsi"/>
        </w:rPr>
        <w:t xml:space="preserve"> </w:t>
      </w:r>
      <w:r w:rsidR="002500CF" w:rsidRPr="00CD4FDF">
        <w:rPr>
          <w:rFonts w:cstheme="minorHAnsi"/>
        </w:rPr>
        <w:t>públicas</w:t>
      </w:r>
      <w:r w:rsidRPr="00CD4FDF">
        <w:rPr>
          <w:rFonts w:cstheme="minorHAnsi"/>
        </w:rPr>
        <w:t xml:space="preserve"> y privadas.</w:t>
      </w:r>
    </w:p>
    <w:p w14:paraId="210F9A83" w14:textId="6A1F7501" w:rsidR="002500CF" w:rsidRPr="00CD4FDF" w:rsidRDefault="002500CF" w:rsidP="00CD4FDF">
      <w:pPr>
        <w:pStyle w:val="Prrafodelista"/>
        <w:numPr>
          <w:ilvl w:val="0"/>
          <w:numId w:val="15"/>
        </w:numPr>
        <w:spacing w:line="256" w:lineRule="auto"/>
        <w:jc w:val="both"/>
        <w:rPr>
          <w:rFonts w:cstheme="minorHAnsi"/>
        </w:rPr>
      </w:pPr>
      <w:r w:rsidRPr="00CD4FDF">
        <w:rPr>
          <w:rFonts w:cstheme="minorHAnsi"/>
        </w:rPr>
        <w:t>Generaron reuniones con organismos como ODEPA y ASOEX, para buscar su apoyo en los seminarios realizados. (2019,2020)</w:t>
      </w:r>
    </w:p>
    <w:p w14:paraId="53D8859F" w14:textId="39CE29B9" w:rsidR="002500CF" w:rsidRPr="00CD4FDF" w:rsidRDefault="002500CF" w:rsidP="00CD4FDF">
      <w:pPr>
        <w:pStyle w:val="Prrafodelista"/>
        <w:numPr>
          <w:ilvl w:val="0"/>
          <w:numId w:val="15"/>
        </w:numPr>
        <w:spacing w:line="256" w:lineRule="auto"/>
        <w:jc w:val="both"/>
        <w:rPr>
          <w:rFonts w:cstheme="minorHAnsi"/>
        </w:rPr>
      </w:pPr>
      <w:r w:rsidRPr="00CD4FDF">
        <w:rPr>
          <w:rFonts w:cstheme="minorHAnsi"/>
        </w:rPr>
        <w:t>Distribuyeron los documentos de posición, quedando pendiente la distribución del documento de divulgación sobre el agua.</w:t>
      </w:r>
    </w:p>
    <w:p w14:paraId="659390D3" w14:textId="77777777" w:rsidR="007F70EE" w:rsidRPr="00CD4FDF" w:rsidRDefault="007F70EE" w:rsidP="00CD4FDF">
      <w:pPr>
        <w:pStyle w:val="Prrafodelista"/>
        <w:spacing w:line="256" w:lineRule="auto"/>
        <w:ind w:left="0"/>
        <w:jc w:val="both"/>
        <w:rPr>
          <w:rFonts w:cstheme="minorHAnsi"/>
        </w:rPr>
      </w:pPr>
    </w:p>
    <w:p w14:paraId="3523817D" w14:textId="45D02580" w:rsidR="007F70EE" w:rsidRDefault="00FE076F" w:rsidP="00CD4FDF">
      <w:pPr>
        <w:pStyle w:val="Prrafodelista"/>
        <w:spacing w:line="256" w:lineRule="auto"/>
        <w:ind w:left="0"/>
        <w:jc w:val="both"/>
        <w:rPr>
          <w:rFonts w:cstheme="minorHAnsi"/>
        </w:rPr>
      </w:pPr>
      <w:r>
        <w:rPr>
          <w:rFonts w:cstheme="minorHAnsi"/>
        </w:rPr>
        <w:lastRenderedPageBreak/>
        <w:t>En cuanto a reuniones</w:t>
      </w:r>
      <w:r w:rsidR="007F70EE" w:rsidRPr="00CD4FDF">
        <w:rPr>
          <w:rFonts w:cstheme="minorHAnsi"/>
        </w:rPr>
        <w:t xml:space="preserve">, el presidente anterior señala que se realizaron durante </w:t>
      </w:r>
      <w:r w:rsidR="0035022F" w:rsidRPr="00CD4FDF">
        <w:rPr>
          <w:rFonts w:cstheme="minorHAnsi"/>
        </w:rPr>
        <w:t>el</w:t>
      </w:r>
      <w:r w:rsidR="007F70EE" w:rsidRPr="00CD4FDF">
        <w:rPr>
          <w:rFonts w:cstheme="minorHAnsi"/>
        </w:rPr>
        <w:t xml:space="preserve"> periodo de la cuenta, un total de 27 reuniones de directorio, 9 asambleas ordinarias y una extraordinaria.</w:t>
      </w:r>
      <w:r w:rsidR="0035022F" w:rsidRPr="00CD4FDF">
        <w:rPr>
          <w:rFonts w:cstheme="minorHAnsi"/>
        </w:rPr>
        <w:t xml:space="preserve"> </w:t>
      </w:r>
      <w:r w:rsidR="008E49B3" w:rsidRPr="00CD4FDF">
        <w:rPr>
          <w:rFonts w:cstheme="minorHAnsi"/>
        </w:rPr>
        <w:t xml:space="preserve">En esta última, el presidente saliente, señala </w:t>
      </w:r>
      <w:r w:rsidR="007D2706" w:rsidRPr="00CD4FDF">
        <w:rPr>
          <w:rFonts w:cstheme="minorHAnsi"/>
        </w:rPr>
        <w:t>que la</w:t>
      </w:r>
      <w:r w:rsidR="008E49B3" w:rsidRPr="00CD4FDF">
        <w:rPr>
          <w:rFonts w:cstheme="minorHAnsi"/>
        </w:rPr>
        <w:t xml:space="preserve"> comisión de análisis de los </w:t>
      </w:r>
      <w:r w:rsidR="007D2706" w:rsidRPr="00CD4FDF">
        <w:rPr>
          <w:rFonts w:cstheme="minorHAnsi"/>
        </w:rPr>
        <w:t>estatutos,</w:t>
      </w:r>
      <w:r w:rsidR="008E49B3" w:rsidRPr="00CD4FDF">
        <w:rPr>
          <w:rFonts w:cstheme="minorHAnsi"/>
        </w:rPr>
        <w:t xml:space="preserve"> integrada por Alberto Cubillos, Alejandro </w:t>
      </w:r>
      <w:proofErr w:type="spellStart"/>
      <w:r w:rsidR="008E49B3" w:rsidRPr="00CD4FDF">
        <w:rPr>
          <w:rFonts w:cstheme="minorHAnsi"/>
        </w:rPr>
        <w:t>Violic</w:t>
      </w:r>
      <w:proofErr w:type="spellEnd"/>
      <w:r w:rsidR="008E49B3" w:rsidRPr="00CD4FDF">
        <w:rPr>
          <w:rFonts w:cstheme="minorHAnsi"/>
        </w:rPr>
        <w:t xml:space="preserve">, Francisco </w:t>
      </w:r>
      <w:proofErr w:type="spellStart"/>
      <w:r w:rsidR="008E49B3" w:rsidRPr="00CD4FDF">
        <w:rPr>
          <w:rFonts w:cstheme="minorHAnsi"/>
        </w:rPr>
        <w:t>Brzovic</w:t>
      </w:r>
      <w:proofErr w:type="spellEnd"/>
      <w:r w:rsidR="008E49B3" w:rsidRPr="00CD4FDF">
        <w:rPr>
          <w:rFonts w:cstheme="minorHAnsi"/>
        </w:rPr>
        <w:t xml:space="preserve"> y la ayuda de Felipe de </w:t>
      </w:r>
      <w:proofErr w:type="spellStart"/>
      <w:r w:rsidR="008E49B3" w:rsidRPr="00CD4FDF">
        <w:rPr>
          <w:rFonts w:cstheme="minorHAnsi"/>
        </w:rPr>
        <w:t>Solminiac</w:t>
      </w:r>
      <w:proofErr w:type="spellEnd"/>
      <w:r w:rsidR="008E49B3" w:rsidRPr="00CD4FDF">
        <w:rPr>
          <w:rFonts w:cstheme="minorHAnsi"/>
        </w:rPr>
        <w:t xml:space="preserve"> y Juan Izquierdo, realizaron un excelente </w:t>
      </w:r>
      <w:r w:rsidR="007D2706" w:rsidRPr="00CD4FDF">
        <w:rPr>
          <w:rFonts w:cstheme="minorHAnsi"/>
        </w:rPr>
        <w:t>trabajo,</w:t>
      </w:r>
      <w:r w:rsidR="008E49B3" w:rsidRPr="00CD4FDF">
        <w:rPr>
          <w:rFonts w:cstheme="minorHAnsi"/>
        </w:rPr>
        <w:t xml:space="preserve"> para que el directorio presentara una </w:t>
      </w:r>
      <w:r w:rsidR="0083755A" w:rsidRPr="00CD4FDF">
        <w:rPr>
          <w:rFonts w:cstheme="minorHAnsi"/>
        </w:rPr>
        <w:t>propuesta muy estudiada.</w:t>
      </w:r>
      <w:r w:rsidR="007F70EE" w:rsidRPr="00CD4FDF">
        <w:rPr>
          <w:rFonts w:cstheme="minorHAnsi"/>
        </w:rPr>
        <w:t xml:space="preserve"> </w:t>
      </w:r>
    </w:p>
    <w:p w14:paraId="23083434" w14:textId="77777777" w:rsidR="00FE076F" w:rsidRPr="00CD4FDF" w:rsidRDefault="00FE076F" w:rsidP="00CD4FDF">
      <w:pPr>
        <w:pStyle w:val="Prrafodelista"/>
        <w:spacing w:line="256" w:lineRule="auto"/>
        <w:ind w:left="0"/>
        <w:jc w:val="both"/>
        <w:rPr>
          <w:rFonts w:cstheme="minorHAnsi"/>
        </w:rPr>
      </w:pPr>
    </w:p>
    <w:p w14:paraId="6A0EEC02" w14:textId="06FA67B2" w:rsidR="007D2706" w:rsidRPr="00CD4FDF" w:rsidRDefault="007D2706" w:rsidP="00CD4FDF">
      <w:pPr>
        <w:pStyle w:val="Prrafodelista"/>
        <w:spacing w:line="256" w:lineRule="auto"/>
        <w:ind w:left="0"/>
        <w:jc w:val="both"/>
        <w:rPr>
          <w:rFonts w:cstheme="minorHAnsi"/>
        </w:rPr>
      </w:pPr>
      <w:r w:rsidRPr="00CD4FDF">
        <w:rPr>
          <w:rFonts w:cstheme="minorHAnsi"/>
        </w:rPr>
        <w:t xml:space="preserve">Terminada la exposición, el presidente </w:t>
      </w:r>
      <w:r w:rsidR="00B40DC7" w:rsidRPr="00CD4FDF">
        <w:rPr>
          <w:rFonts w:cstheme="minorHAnsi"/>
        </w:rPr>
        <w:t>Roberto</w:t>
      </w:r>
      <w:r w:rsidRPr="00CD4FDF">
        <w:rPr>
          <w:rFonts w:cstheme="minorHAnsi"/>
        </w:rPr>
        <w:t xml:space="preserve"> Neira</w:t>
      </w:r>
      <w:r w:rsidR="00B40DC7" w:rsidRPr="00CD4FDF">
        <w:rPr>
          <w:rFonts w:cstheme="minorHAnsi"/>
        </w:rPr>
        <w:t xml:space="preserve"> da las gracias a Juan Izquierdo por la cuenta, la que muestra el esfuerzo </w:t>
      </w:r>
      <w:r w:rsidR="005460EE" w:rsidRPr="00CD4FDF">
        <w:rPr>
          <w:rFonts w:cstheme="minorHAnsi"/>
        </w:rPr>
        <w:t>desplegado</w:t>
      </w:r>
      <w:r w:rsidR="005460EE">
        <w:rPr>
          <w:rFonts w:cstheme="minorHAnsi"/>
        </w:rPr>
        <w:t>, indicando</w:t>
      </w:r>
      <w:r w:rsidR="00B40DC7" w:rsidRPr="00CD4FDF">
        <w:rPr>
          <w:rFonts w:cstheme="minorHAnsi"/>
        </w:rPr>
        <w:t xml:space="preserve"> que el actual directorio seguirá la actividad del estudio del estatuto. Agradece además el esfuerzo </w:t>
      </w:r>
      <w:r w:rsidR="005460EE">
        <w:rPr>
          <w:rFonts w:cstheme="minorHAnsi"/>
        </w:rPr>
        <w:t xml:space="preserve">de </w:t>
      </w:r>
      <w:r w:rsidR="005460EE" w:rsidRPr="00CD4FDF">
        <w:rPr>
          <w:rFonts w:cstheme="minorHAnsi"/>
        </w:rPr>
        <w:t>todos</w:t>
      </w:r>
      <w:r w:rsidR="00B40DC7" w:rsidRPr="00CD4FDF">
        <w:rPr>
          <w:rFonts w:cstheme="minorHAnsi"/>
        </w:rPr>
        <w:t xml:space="preserve"> </w:t>
      </w:r>
      <w:r w:rsidR="005460EE">
        <w:rPr>
          <w:rFonts w:cstheme="minorHAnsi"/>
        </w:rPr>
        <w:t>quienes</w:t>
      </w:r>
      <w:r w:rsidR="00B40DC7" w:rsidRPr="00CD4FDF">
        <w:rPr>
          <w:rFonts w:cstheme="minorHAnsi"/>
        </w:rPr>
        <w:t xml:space="preserve"> integraron el directorio anterior</w:t>
      </w:r>
      <w:r w:rsidR="00DC7573" w:rsidRPr="00CD4FDF">
        <w:rPr>
          <w:rFonts w:cstheme="minorHAnsi"/>
        </w:rPr>
        <w:t>.</w:t>
      </w:r>
    </w:p>
    <w:p w14:paraId="5DB1D1CD" w14:textId="4D2C55F8" w:rsidR="00DC7573" w:rsidRPr="00CD4FDF" w:rsidRDefault="00DC7573" w:rsidP="00CD4FDF">
      <w:pPr>
        <w:pStyle w:val="Prrafodelista"/>
        <w:spacing w:line="256" w:lineRule="auto"/>
        <w:ind w:left="0"/>
        <w:jc w:val="both"/>
        <w:rPr>
          <w:rFonts w:cstheme="minorHAnsi"/>
        </w:rPr>
      </w:pPr>
      <w:r w:rsidRPr="00CD4FDF">
        <w:rPr>
          <w:rFonts w:cstheme="minorHAnsi"/>
        </w:rPr>
        <w:t xml:space="preserve">Interviene Marina </w:t>
      </w:r>
      <w:proofErr w:type="spellStart"/>
      <w:r w:rsidRPr="00CD4FDF">
        <w:rPr>
          <w:rFonts w:cstheme="minorHAnsi"/>
        </w:rPr>
        <w:t>Gambardella</w:t>
      </w:r>
      <w:proofErr w:type="spellEnd"/>
      <w:r w:rsidRPr="00CD4FDF">
        <w:rPr>
          <w:rFonts w:cstheme="minorHAnsi"/>
        </w:rPr>
        <w:t xml:space="preserve"> para agradecer a Juan por haber sido un motor que impulsara el trabajo fructífero desarrollado en la </w:t>
      </w:r>
      <w:r w:rsidR="00052141">
        <w:rPr>
          <w:rFonts w:cstheme="minorHAnsi"/>
        </w:rPr>
        <w:t>A</w:t>
      </w:r>
      <w:r w:rsidRPr="00CD4FDF">
        <w:rPr>
          <w:rFonts w:cstheme="minorHAnsi"/>
        </w:rPr>
        <w:t>cademia, tal como lo demuestra la cuenta</w:t>
      </w:r>
      <w:r w:rsidR="005460EE">
        <w:rPr>
          <w:rFonts w:cstheme="minorHAnsi"/>
        </w:rPr>
        <w:t>.</w:t>
      </w:r>
    </w:p>
    <w:p w14:paraId="2A917432" w14:textId="77777777" w:rsidR="0089753E" w:rsidRPr="00CD4FDF" w:rsidRDefault="00DC7573" w:rsidP="00CD4FDF">
      <w:pPr>
        <w:pStyle w:val="Prrafodelista"/>
        <w:spacing w:line="256" w:lineRule="auto"/>
        <w:ind w:left="0"/>
        <w:jc w:val="both"/>
        <w:rPr>
          <w:rFonts w:cstheme="minorHAnsi"/>
        </w:rPr>
      </w:pPr>
      <w:r w:rsidRPr="00CD4FDF">
        <w:rPr>
          <w:rFonts w:cstheme="minorHAnsi"/>
        </w:rPr>
        <w:t xml:space="preserve">Gloria Montenegro, por su parte, agradece haber sido parte del directorio saliente y da los mejores deseos al que </w:t>
      </w:r>
      <w:r w:rsidR="0089753E" w:rsidRPr="00CD4FDF">
        <w:rPr>
          <w:rFonts w:cstheme="minorHAnsi"/>
        </w:rPr>
        <w:t>se inicia.</w:t>
      </w:r>
    </w:p>
    <w:p w14:paraId="0CC4F4FA" w14:textId="6B290E3E" w:rsidR="0089753E" w:rsidRPr="00CD4FDF" w:rsidRDefault="0089753E" w:rsidP="00CD4FDF">
      <w:pPr>
        <w:pStyle w:val="Prrafodelista"/>
        <w:spacing w:line="256" w:lineRule="auto"/>
        <w:ind w:left="0"/>
        <w:jc w:val="both"/>
        <w:rPr>
          <w:rFonts w:cstheme="minorHAnsi"/>
        </w:rPr>
      </w:pPr>
      <w:r w:rsidRPr="00CD4FDF">
        <w:rPr>
          <w:rFonts w:cstheme="minorHAnsi"/>
        </w:rPr>
        <w:t>Pedro Undurraga interviene para sumarse a las felicitaciones para el directorio saliente y solicita al presidente anterior</w:t>
      </w:r>
      <w:r w:rsidR="00344FA1" w:rsidRPr="00CD4FDF">
        <w:rPr>
          <w:rFonts w:cstheme="minorHAnsi"/>
        </w:rPr>
        <w:t xml:space="preserve"> (quien acepta), que</w:t>
      </w:r>
      <w:r w:rsidRPr="00CD4FDF">
        <w:rPr>
          <w:rFonts w:cstheme="minorHAnsi"/>
        </w:rPr>
        <w:t xml:space="preserve"> escriba la cuenta, para así no solo tener los cuadros </w:t>
      </w:r>
      <w:r w:rsidR="005460EE">
        <w:rPr>
          <w:rFonts w:cstheme="minorHAnsi"/>
        </w:rPr>
        <w:t xml:space="preserve">presentados </w:t>
      </w:r>
      <w:r w:rsidRPr="00CD4FDF">
        <w:rPr>
          <w:rFonts w:cstheme="minorHAnsi"/>
        </w:rPr>
        <w:t>sino también lo que se dijo durante la exposición.</w:t>
      </w:r>
      <w:r w:rsidR="00344FA1" w:rsidRPr="00CD4FDF">
        <w:rPr>
          <w:rFonts w:cstheme="minorHAnsi"/>
        </w:rPr>
        <w:t xml:space="preserve"> </w:t>
      </w:r>
    </w:p>
    <w:p w14:paraId="2711B68B" w14:textId="59EB5376" w:rsidR="00344FA1" w:rsidRPr="00CD4FDF" w:rsidRDefault="00344FA1" w:rsidP="00CD4FDF">
      <w:pPr>
        <w:pStyle w:val="Prrafodelista"/>
        <w:spacing w:line="256" w:lineRule="auto"/>
        <w:ind w:left="0"/>
        <w:jc w:val="both"/>
        <w:rPr>
          <w:rFonts w:cstheme="minorHAnsi"/>
        </w:rPr>
      </w:pPr>
      <w:r w:rsidRPr="00CD4FDF">
        <w:rPr>
          <w:rFonts w:cstheme="minorHAnsi"/>
        </w:rPr>
        <w:t xml:space="preserve">Posteriormente interviene Felipe de </w:t>
      </w:r>
      <w:proofErr w:type="spellStart"/>
      <w:r w:rsidRPr="00CD4FDF">
        <w:rPr>
          <w:rFonts w:cstheme="minorHAnsi"/>
        </w:rPr>
        <w:t>Solminiac</w:t>
      </w:r>
      <w:proofErr w:type="spellEnd"/>
      <w:r w:rsidRPr="00CD4FDF">
        <w:rPr>
          <w:rFonts w:cstheme="minorHAnsi"/>
        </w:rPr>
        <w:t>, para agradecer las palabras del presidente</w:t>
      </w:r>
      <w:r w:rsidR="00606D5B" w:rsidRPr="00CD4FDF">
        <w:rPr>
          <w:rFonts w:cstheme="minorHAnsi"/>
        </w:rPr>
        <w:t xml:space="preserve">, </w:t>
      </w:r>
      <w:r w:rsidR="005460EE">
        <w:rPr>
          <w:rFonts w:cstheme="minorHAnsi"/>
        </w:rPr>
        <w:t xml:space="preserve">y a Juan por </w:t>
      </w:r>
      <w:r w:rsidR="00606D5B" w:rsidRPr="00CD4FDF">
        <w:rPr>
          <w:rFonts w:cstheme="minorHAnsi"/>
        </w:rPr>
        <w:t>su cuenta</w:t>
      </w:r>
      <w:r w:rsidR="005460EE">
        <w:rPr>
          <w:rFonts w:cstheme="minorHAnsi"/>
        </w:rPr>
        <w:t>,</w:t>
      </w:r>
      <w:r w:rsidR="00606D5B" w:rsidRPr="00CD4FDF">
        <w:rPr>
          <w:rFonts w:cstheme="minorHAnsi"/>
        </w:rPr>
        <w:t xml:space="preserve"> </w:t>
      </w:r>
      <w:r w:rsidR="005460EE">
        <w:rPr>
          <w:rFonts w:cstheme="minorHAnsi"/>
        </w:rPr>
        <w:t>señalando</w:t>
      </w:r>
      <w:r w:rsidRPr="00CD4FDF">
        <w:rPr>
          <w:rFonts w:cstheme="minorHAnsi"/>
        </w:rPr>
        <w:t xml:space="preserve"> </w:t>
      </w:r>
      <w:r w:rsidR="00606D5B" w:rsidRPr="00CD4FDF">
        <w:rPr>
          <w:rFonts w:cstheme="minorHAnsi"/>
        </w:rPr>
        <w:t>el grado de amistad que se generó trabajando juntos.</w:t>
      </w:r>
    </w:p>
    <w:p w14:paraId="35A8068D" w14:textId="77777777" w:rsidR="00606D5B" w:rsidRPr="00CD4FDF" w:rsidRDefault="00606D5B" w:rsidP="00CD4FDF">
      <w:pPr>
        <w:pStyle w:val="Prrafodelista"/>
        <w:spacing w:line="256" w:lineRule="auto"/>
        <w:ind w:left="0"/>
        <w:jc w:val="both"/>
        <w:rPr>
          <w:rFonts w:cstheme="minorHAnsi"/>
        </w:rPr>
      </w:pPr>
    </w:p>
    <w:p w14:paraId="74982A1C" w14:textId="143ED6D7" w:rsidR="00DC7573" w:rsidRPr="00CD4FDF" w:rsidRDefault="00606D5B" w:rsidP="00CD4FDF">
      <w:pPr>
        <w:pStyle w:val="Prrafodelista"/>
        <w:numPr>
          <w:ilvl w:val="0"/>
          <w:numId w:val="10"/>
        </w:numPr>
        <w:spacing w:line="256" w:lineRule="auto"/>
        <w:jc w:val="both"/>
        <w:rPr>
          <w:rFonts w:cstheme="minorHAnsi"/>
          <w:b/>
          <w:bCs/>
        </w:rPr>
      </w:pPr>
      <w:r w:rsidRPr="00CD4FDF">
        <w:rPr>
          <w:rFonts w:cstheme="minorHAnsi"/>
          <w:b/>
          <w:bCs/>
        </w:rPr>
        <w:t>Varios</w:t>
      </w:r>
    </w:p>
    <w:p w14:paraId="49C4B39F" w14:textId="037E3C72" w:rsidR="00606D5B" w:rsidRPr="00CD4FDF" w:rsidRDefault="00606D5B" w:rsidP="00CD4FDF">
      <w:pPr>
        <w:pStyle w:val="Prrafodelista"/>
        <w:spacing w:line="256" w:lineRule="auto"/>
        <w:ind w:left="0"/>
        <w:jc w:val="both"/>
        <w:rPr>
          <w:rFonts w:cstheme="minorHAnsi"/>
        </w:rPr>
      </w:pPr>
      <w:r w:rsidRPr="00CD4FDF">
        <w:rPr>
          <w:rFonts w:cstheme="minorHAnsi"/>
        </w:rPr>
        <w:t>Edmundo Acevedo, interviene para sumarse a las felicitaciones a Juan y además aclarar que la Academia tiene escrito</w:t>
      </w:r>
      <w:r w:rsidR="00CD4FDF" w:rsidRPr="00CD4FDF">
        <w:rPr>
          <w:rFonts w:cstheme="minorHAnsi"/>
        </w:rPr>
        <w:t xml:space="preserve"> </w:t>
      </w:r>
      <w:r w:rsidRPr="00CD4FDF">
        <w:rPr>
          <w:rFonts w:cstheme="minorHAnsi"/>
        </w:rPr>
        <w:t xml:space="preserve">la cuenta de todos los presidentes, </w:t>
      </w:r>
      <w:r w:rsidR="00CD4FDF" w:rsidRPr="00CD4FDF">
        <w:rPr>
          <w:rFonts w:cstheme="minorHAnsi"/>
        </w:rPr>
        <w:t xml:space="preserve">señalando </w:t>
      </w:r>
      <w:r w:rsidRPr="00CD4FDF">
        <w:rPr>
          <w:rFonts w:cstheme="minorHAnsi"/>
        </w:rPr>
        <w:t>que el mismo tuvo que pedir tiempo para redactarla en su momento.</w:t>
      </w:r>
    </w:p>
    <w:p w14:paraId="0E323BA6" w14:textId="4EE8DDA6" w:rsidR="00606D5B" w:rsidRDefault="00606D5B" w:rsidP="00CD4FDF">
      <w:pPr>
        <w:pStyle w:val="Prrafodelista"/>
        <w:spacing w:line="256" w:lineRule="auto"/>
        <w:ind w:left="0"/>
        <w:jc w:val="both"/>
        <w:rPr>
          <w:rFonts w:cstheme="minorHAnsi"/>
        </w:rPr>
      </w:pPr>
      <w:r w:rsidRPr="00CD4FDF">
        <w:rPr>
          <w:rFonts w:cstheme="minorHAnsi"/>
        </w:rPr>
        <w:t xml:space="preserve">Alejandro </w:t>
      </w:r>
      <w:proofErr w:type="spellStart"/>
      <w:r w:rsidRPr="00CD4FDF">
        <w:rPr>
          <w:rFonts w:cstheme="minorHAnsi"/>
        </w:rPr>
        <w:t>Violic</w:t>
      </w:r>
      <w:proofErr w:type="spellEnd"/>
      <w:r w:rsidRPr="00CD4FDF">
        <w:rPr>
          <w:rFonts w:cstheme="minorHAnsi"/>
        </w:rPr>
        <w:t xml:space="preserve">, pide la palabra para solicitar un gran </w:t>
      </w:r>
      <w:r w:rsidR="00CD4FDF" w:rsidRPr="00CD4FDF">
        <w:rPr>
          <w:rFonts w:cstheme="minorHAnsi"/>
        </w:rPr>
        <w:t xml:space="preserve">aplauso, a micrófono </w:t>
      </w:r>
      <w:r w:rsidR="005460EE" w:rsidRPr="00CD4FDF">
        <w:rPr>
          <w:rFonts w:cstheme="minorHAnsi"/>
        </w:rPr>
        <w:t>abierto, para</w:t>
      </w:r>
      <w:r w:rsidR="00CD4FDF" w:rsidRPr="00CD4FDF">
        <w:rPr>
          <w:rFonts w:cstheme="minorHAnsi"/>
        </w:rPr>
        <w:t xml:space="preserve"> el directorio saliente y los mejores deseos para el que se inicia.</w:t>
      </w:r>
    </w:p>
    <w:p w14:paraId="568C1606" w14:textId="77777777" w:rsidR="005460EE" w:rsidRPr="00CD4FDF" w:rsidRDefault="005460EE" w:rsidP="00CD4FDF">
      <w:pPr>
        <w:pStyle w:val="Prrafodelista"/>
        <w:spacing w:line="256" w:lineRule="auto"/>
        <w:ind w:left="0"/>
        <w:jc w:val="both"/>
        <w:rPr>
          <w:rFonts w:cstheme="minorHAnsi"/>
        </w:rPr>
      </w:pPr>
    </w:p>
    <w:p w14:paraId="1210547B" w14:textId="507042BF" w:rsidR="00CD4FDF" w:rsidRPr="00CD4FDF" w:rsidRDefault="00CD4FDF" w:rsidP="00CD4FDF">
      <w:pPr>
        <w:pStyle w:val="Prrafodelista"/>
        <w:spacing w:line="256" w:lineRule="auto"/>
        <w:ind w:left="0"/>
        <w:jc w:val="both"/>
        <w:rPr>
          <w:rFonts w:cstheme="minorHAnsi"/>
        </w:rPr>
      </w:pPr>
      <w:r w:rsidRPr="00CD4FDF">
        <w:rPr>
          <w:rFonts w:cstheme="minorHAnsi"/>
        </w:rPr>
        <w:t>Por último, el presidente junto con manifestar su complacencia por el nuevo miembro incorporado, da por cerrada la asamblea.</w:t>
      </w:r>
    </w:p>
    <w:p w14:paraId="7DBD808F" w14:textId="69F9F2B8" w:rsidR="00CD4FDF" w:rsidRPr="00CD4FDF" w:rsidRDefault="00CD4FDF" w:rsidP="00CD4FDF">
      <w:pPr>
        <w:pStyle w:val="Prrafodelista"/>
        <w:spacing w:line="256" w:lineRule="auto"/>
        <w:ind w:left="0"/>
        <w:jc w:val="both"/>
        <w:rPr>
          <w:rFonts w:cstheme="minorHAnsi"/>
        </w:rPr>
      </w:pPr>
    </w:p>
    <w:p w14:paraId="34E177F4" w14:textId="28B66DA8" w:rsidR="00CD4FDF" w:rsidRPr="00CD4FDF" w:rsidRDefault="00CD4FDF" w:rsidP="00CD4FDF">
      <w:pPr>
        <w:pStyle w:val="Prrafodelista"/>
        <w:spacing w:line="256" w:lineRule="auto"/>
        <w:ind w:left="0"/>
        <w:jc w:val="both"/>
        <w:rPr>
          <w:rFonts w:cstheme="minorHAnsi"/>
        </w:rPr>
      </w:pPr>
      <w:r w:rsidRPr="00CD4FDF">
        <w:rPr>
          <w:rFonts w:cstheme="minorHAnsi"/>
        </w:rPr>
        <w:t>Se c</w:t>
      </w:r>
      <w:r w:rsidR="005460EE">
        <w:rPr>
          <w:rFonts w:cstheme="minorHAnsi"/>
        </w:rPr>
        <w:t>ierra</w:t>
      </w:r>
      <w:r w:rsidRPr="00CD4FDF">
        <w:rPr>
          <w:rFonts w:cstheme="minorHAnsi"/>
        </w:rPr>
        <w:t xml:space="preserve"> la sesión a las 20.07</w:t>
      </w:r>
    </w:p>
    <w:sectPr w:rsidR="00CD4FDF" w:rsidRPr="00CD4F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13C"/>
    <w:multiLevelType w:val="hybridMultilevel"/>
    <w:tmpl w:val="5B5C2B2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845CE3"/>
    <w:multiLevelType w:val="hybridMultilevel"/>
    <w:tmpl w:val="97BEEC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2F4CFB"/>
    <w:multiLevelType w:val="hybridMultilevel"/>
    <w:tmpl w:val="8AD8F87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92A3CB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4076B5"/>
    <w:multiLevelType w:val="hybridMultilevel"/>
    <w:tmpl w:val="B56ED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41C0240"/>
    <w:multiLevelType w:val="hybridMultilevel"/>
    <w:tmpl w:val="FF7AA94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707E29"/>
    <w:multiLevelType w:val="hybridMultilevel"/>
    <w:tmpl w:val="C0785DF2"/>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55EAB"/>
    <w:multiLevelType w:val="hybridMultilevel"/>
    <w:tmpl w:val="50287408"/>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8FF3D03"/>
    <w:multiLevelType w:val="hybridMultilevel"/>
    <w:tmpl w:val="1E40D9DC"/>
    <w:lvl w:ilvl="0" w:tplc="9EBC3874">
      <w:start w:val="1"/>
      <w:numFmt w:val="decimal"/>
      <w:lvlText w:val="%1."/>
      <w:lvlJc w:val="left"/>
      <w:pPr>
        <w:ind w:left="720" w:hanging="360"/>
      </w:pPr>
      <w:rPr>
        <w:rFonts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51475C"/>
    <w:multiLevelType w:val="hybridMultilevel"/>
    <w:tmpl w:val="AE3A85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6904A0C"/>
    <w:multiLevelType w:val="hybridMultilevel"/>
    <w:tmpl w:val="E656F5C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85C39BC"/>
    <w:multiLevelType w:val="hybridMultilevel"/>
    <w:tmpl w:val="B9127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9A86ADB"/>
    <w:multiLevelType w:val="hybridMultilevel"/>
    <w:tmpl w:val="E8D613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D46BB6"/>
    <w:multiLevelType w:val="multilevel"/>
    <w:tmpl w:val="34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A61DC1"/>
    <w:multiLevelType w:val="hybridMultilevel"/>
    <w:tmpl w:val="635659AC"/>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5" w15:restartNumberingAfterBreak="0">
    <w:nsid w:val="7E58399C"/>
    <w:multiLevelType w:val="hybridMultilevel"/>
    <w:tmpl w:val="87A65FA0"/>
    <w:lvl w:ilvl="0" w:tplc="340A0001">
      <w:start w:val="1"/>
      <w:numFmt w:val="bullet"/>
      <w:lvlText w:val=""/>
      <w:lvlJc w:val="left"/>
      <w:pPr>
        <w:ind w:left="5051" w:hanging="360"/>
      </w:pPr>
      <w:rPr>
        <w:rFonts w:ascii="Symbol" w:hAnsi="Symbol" w:hint="default"/>
      </w:rPr>
    </w:lvl>
    <w:lvl w:ilvl="1" w:tplc="340A0003" w:tentative="1">
      <w:start w:val="1"/>
      <w:numFmt w:val="bullet"/>
      <w:lvlText w:val="o"/>
      <w:lvlJc w:val="left"/>
      <w:pPr>
        <w:ind w:left="5771" w:hanging="360"/>
      </w:pPr>
      <w:rPr>
        <w:rFonts w:ascii="Courier New" w:hAnsi="Courier New" w:cs="Courier New" w:hint="default"/>
      </w:rPr>
    </w:lvl>
    <w:lvl w:ilvl="2" w:tplc="340A0005" w:tentative="1">
      <w:start w:val="1"/>
      <w:numFmt w:val="bullet"/>
      <w:lvlText w:val=""/>
      <w:lvlJc w:val="left"/>
      <w:pPr>
        <w:ind w:left="6491" w:hanging="360"/>
      </w:pPr>
      <w:rPr>
        <w:rFonts w:ascii="Wingdings" w:hAnsi="Wingdings" w:hint="default"/>
      </w:rPr>
    </w:lvl>
    <w:lvl w:ilvl="3" w:tplc="340A0001" w:tentative="1">
      <w:start w:val="1"/>
      <w:numFmt w:val="bullet"/>
      <w:lvlText w:val=""/>
      <w:lvlJc w:val="left"/>
      <w:pPr>
        <w:ind w:left="7211" w:hanging="360"/>
      </w:pPr>
      <w:rPr>
        <w:rFonts w:ascii="Symbol" w:hAnsi="Symbol" w:hint="default"/>
      </w:rPr>
    </w:lvl>
    <w:lvl w:ilvl="4" w:tplc="340A0003" w:tentative="1">
      <w:start w:val="1"/>
      <w:numFmt w:val="bullet"/>
      <w:lvlText w:val="o"/>
      <w:lvlJc w:val="left"/>
      <w:pPr>
        <w:ind w:left="7931" w:hanging="360"/>
      </w:pPr>
      <w:rPr>
        <w:rFonts w:ascii="Courier New" w:hAnsi="Courier New" w:cs="Courier New" w:hint="default"/>
      </w:rPr>
    </w:lvl>
    <w:lvl w:ilvl="5" w:tplc="340A0005" w:tentative="1">
      <w:start w:val="1"/>
      <w:numFmt w:val="bullet"/>
      <w:lvlText w:val=""/>
      <w:lvlJc w:val="left"/>
      <w:pPr>
        <w:ind w:left="8651" w:hanging="360"/>
      </w:pPr>
      <w:rPr>
        <w:rFonts w:ascii="Wingdings" w:hAnsi="Wingdings" w:hint="default"/>
      </w:rPr>
    </w:lvl>
    <w:lvl w:ilvl="6" w:tplc="340A0001" w:tentative="1">
      <w:start w:val="1"/>
      <w:numFmt w:val="bullet"/>
      <w:lvlText w:val=""/>
      <w:lvlJc w:val="left"/>
      <w:pPr>
        <w:ind w:left="9371" w:hanging="360"/>
      </w:pPr>
      <w:rPr>
        <w:rFonts w:ascii="Symbol" w:hAnsi="Symbol" w:hint="default"/>
      </w:rPr>
    </w:lvl>
    <w:lvl w:ilvl="7" w:tplc="340A0003" w:tentative="1">
      <w:start w:val="1"/>
      <w:numFmt w:val="bullet"/>
      <w:lvlText w:val="o"/>
      <w:lvlJc w:val="left"/>
      <w:pPr>
        <w:ind w:left="10091" w:hanging="360"/>
      </w:pPr>
      <w:rPr>
        <w:rFonts w:ascii="Courier New" w:hAnsi="Courier New" w:cs="Courier New" w:hint="default"/>
      </w:rPr>
    </w:lvl>
    <w:lvl w:ilvl="8" w:tplc="340A0005" w:tentative="1">
      <w:start w:val="1"/>
      <w:numFmt w:val="bullet"/>
      <w:lvlText w:val=""/>
      <w:lvlJc w:val="left"/>
      <w:pPr>
        <w:ind w:left="10811" w:hanging="360"/>
      </w:pPr>
      <w:rPr>
        <w:rFonts w:ascii="Wingdings" w:hAnsi="Wingdings" w:hint="default"/>
      </w:rPr>
    </w:lvl>
  </w:abstractNum>
  <w:abstractNum w:abstractNumId="16" w15:restartNumberingAfterBreak="0">
    <w:nsid w:val="7F442BDD"/>
    <w:multiLevelType w:val="hybridMultilevel"/>
    <w:tmpl w:val="4F48D95A"/>
    <w:lvl w:ilvl="0" w:tplc="340A000F">
      <w:start w:val="1"/>
      <w:numFmt w:val="decimal"/>
      <w:lvlText w:val="%1."/>
      <w:lvlJc w:val="left"/>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62097236">
    <w:abstractNumId w:val="11"/>
  </w:num>
  <w:num w:numId="2" w16cid:durableId="819928737">
    <w:abstractNumId w:val="16"/>
  </w:num>
  <w:num w:numId="3" w16cid:durableId="1074082329">
    <w:abstractNumId w:val="10"/>
  </w:num>
  <w:num w:numId="4" w16cid:durableId="1110661334">
    <w:abstractNumId w:val="0"/>
  </w:num>
  <w:num w:numId="5" w16cid:durableId="2035231682">
    <w:abstractNumId w:val="1"/>
  </w:num>
  <w:num w:numId="6" w16cid:durableId="292684230">
    <w:abstractNumId w:val="7"/>
  </w:num>
  <w:num w:numId="7" w16cid:durableId="509443428">
    <w:abstractNumId w:val="12"/>
  </w:num>
  <w:num w:numId="8" w16cid:durableId="1260066302">
    <w:abstractNumId w:val="13"/>
  </w:num>
  <w:num w:numId="9" w16cid:durableId="1370455229">
    <w:abstractNumId w:val="3"/>
  </w:num>
  <w:num w:numId="10" w16cid:durableId="473302397">
    <w:abstractNumId w:val="2"/>
  </w:num>
  <w:num w:numId="11" w16cid:durableId="1679387800">
    <w:abstractNumId w:val="15"/>
  </w:num>
  <w:num w:numId="12" w16cid:durableId="65609245">
    <w:abstractNumId w:val="8"/>
  </w:num>
  <w:num w:numId="13" w16cid:durableId="583153710">
    <w:abstractNumId w:val="9"/>
  </w:num>
  <w:num w:numId="14" w16cid:durableId="1638560152">
    <w:abstractNumId w:val="5"/>
  </w:num>
  <w:num w:numId="15" w16cid:durableId="1659068509">
    <w:abstractNumId w:val="6"/>
  </w:num>
  <w:num w:numId="16" w16cid:durableId="1927423780">
    <w:abstractNumId w:val="14"/>
  </w:num>
  <w:num w:numId="17" w16cid:durableId="89373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3C"/>
    <w:rsid w:val="00005A75"/>
    <w:rsid w:val="00052141"/>
    <w:rsid w:val="00056376"/>
    <w:rsid w:val="00085D7B"/>
    <w:rsid w:val="0013116F"/>
    <w:rsid w:val="001908FB"/>
    <w:rsid w:val="001A02B9"/>
    <w:rsid w:val="002258C0"/>
    <w:rsid w:val="00242744"/>
    <w:rsid w:val="002500CF"/>
    <w:rsid w:val="00255A7E"/>
    <w:rsid w:val="00290A3C"/>
    <w:rsid w:val="002D13F4"/>
    <w:rsid w:val="003052FD"/>
    <w:rsid w:val="00344FA1"/>
    <w:rsid w:val="0035022F"/>
    <w:rsid w:val="00354DC3"/>
    <w:rsid w:val="003C1B21"/>
    <w:rsid w:val="00485B64"/>
    <w:rsid w:val="005131D0"/>
    <w:rsid w:val="00513ECA"/>
    <w:rsid w:val="005460EE"/>
    <w:rsid w:val="00553F0C"/>
    <w:rsid w:val="00557274"/>
    <w:rsid w:val="005961D1"/>
    <w:rsid w:val="00606D5B"/>
    <w:rsid w:val="00650DF3"/>
    <w:rsid w:val="006523ED"/>
    <w:rsid w:val="006557D3"/>
    <w:rsid w:val="006800EC"/>
    <w:rsid w:val="006855D6"/>
    <w:rsid w:val="006A7A3C"/>
    <w:rsid w:val="006E1487"/>
    <w:rsid w:val="00700A3C"/>
    <w:rsid w:val="00736194"/>
    <w:rsid w:val="00742D80"/>
    <w:rsid w:val="007D2706"/>
    <w:rsid w:val="007F70EE"/>
    <w:rsid w:val="0083755A"/>
    <w:rsid w:val="008565B9"/>
    <w:rsid w:val="008732D8"/>
    <w:rsid w:val="0089753E"/>
    <w:rsid w:val="008E49B3"/>
    <w:rsid w:val="00970E56"/>
    <w:rsid w:val="009A7B3D"/>
    <w:rsid w:val="009C0935"/>
    <w:rsid w:val="00A10FC8"/>
    <w:rsid w:val="00A5695F"/>
    <w:rsid w:val="00AB1ABA"/>
    <w:rsid w:val="00AC270D"/>
    <w:rsid w:val="00AD1C6D"/>
    <w:rsid w:val="00B40DC7"/>
    <w:rsid w:val="00B4744C"/>
    <w:rsid w:val="00B86C8B"/>
    <w:rsid w:val="00BA358F"/>
    <w:rsid w:val="00BA4B34"/>
    <w:rsid w:val="00BD1751"/>
    <w:rsid w:val="00C03E8C"/>
    <w:rsid w:val="00C04643"/>
    <w:rsid w:val="00C360C7"/>
    <w:rsid w:val="00CC71A2"/>
    <w:rsid w:val="00CD1B3F"/>
    <w:rsid w:val="00CD4FDF"/>
    <w:rsid w:val="00D30AA4"/>
    <w:rsid w:val="00D4349C"/>
    <w:rsid w:val="00DC7573"/>
    <w:rsid w:val="00E078B7"/>
    <w:rsid w:val="00E13BEF"/>
    <w:rsid w:val="00E23CB5"/>
    <w:rsid w:val="00E822B3"/>
    <w:rsid w:val="00F965EE"/>
    <w:rsid w:val="00FC54AE"/>
    <w:rsid w:val="00FD6550"/>
    <w:rsid w:val="00FE07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8EC8"/>
  <w15:chartTrackingRefBased/>
  <w15:docId w15:val="{9EC1B973-B480-43EE-ACB0-58168A19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6A7A3C"/>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6A7A3C"/>
    <w:rPr>
      <w:rFonts w:ascii="Arial" w:eastAsia="Calibri" w:hAnsi="Arial" w:cs="Times New Roman"/>
      <w:szCs w:val="21"/>
      <w:lang w:val="es-MX" w:eastAsia="es-ES"/>
    </w:rPr>
  </w:style>
  <w:style w:type="paragraph" w:styleId="Prrafodelista">
    <w:name w:val="List Paragraph"/>
    <w:basedOn w:val="Normal"/>
    <w:uiPriority w:val="34"/>
    <w:qFormat/>
    <w:rsid w:val="00D4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3B91-8F09-451C-95C6-8531A98D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1651</Words>
  <Characters>9085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Undurraga</dc:creator>
  <cp:keywords/>
  <dc:description/>
  <cp:lastModifiedBy>FERNANDO BAS</cp:lastModifiedBy>
  <cp:revision>4</cp:revision>
  <dcterms:created xsi:type="dcterms:W3CDTF">2022-03-28T10:27:00Z</dcterms:created>
  <dcterms:modified xsi:type="dcterms:W3CDTF">2022-03-28T10:37:00Z</dcterms:modified>
</cp:coreProperties>
</file>