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14E63" w14:textId="554C61A0" w:rsidR="000C3CE3" w:rsidRDefault="000C3CE3" w:rsidP="000C3CE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6E4A2711" wp14:editId="2DC99F41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59E9A" w14:textId="5B81CBC2" w:rsidR="000C3CE3" w:rsidRPr="00F867C6" w:rsidRDefault="000C3CE3" w:rsidP="000C3CE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867C6">
        <w:rPr>
          <w:rFonts w:ascii="Arial" w:hAnsi="Arial" w:cs="Arial"/>
          <w:b/>
          <w:bCs/>
        </w:rPr>
        <w:t xml:space="preserve">ACTA DE LA </w:t>
      </w:r>
      <w:r>
        <w:rPr>
          <w:rFonts w:ascii="Arial" w:hAnsi="Arial" w:cs="Arial"/>
          <w:b/>
          <w:bCs/>
        </w:rPr>
        <w:t>ASA</w:t>
      </w:r>
      <w:r w:rsidRPr="00F867C6">
        <w:rPr>
          <w:rFonts w:ascii="Arial" w:hAnsi="Arial" w:cs="Arial"/>
          <w:b/>
          <w:bCs/>
        </w:rPr>
        <w:t>MBLEA GENERAL ORDINARIA 202</w:t>
      </w:r>
      <w:r>
        <w:rPr>
          <w:rFonts w:ascii="Arial" w:hAnsi="Arial" w:cs="Arial"/>
          <w:b/>
          <w:bCs/>
        </w:rPr>
        <w:t>1</w:t>
      </w:r>
    </w:p>
    <w:p w14:paraId="4404A37A" w14:textId="77777777" w:rsidR="000C3CE3" w:rsidRDefault="000C3CE3" w:rsidP="000C3CE3">
      <w:pPr>
        <w:spacing w:after="0" w:line="240" w:lineRule="auto"/>
        <w:jc w:val="both"/>
        <w:rPr>
          <w:rFonts w:ascii="Arial" w:hAnsi="Arial" w:cs="Arial"/>
        </w:rPr>
      </w:pPr>
    </w:p>
    <w:p w14:paraId="18147C1C" w14:textId="04367DAD" w:rsidR="000C3CE3" w:rsidRPr="00F867C6" w:rsidRDefault="000C3CE3" w:rsidP="000C3CE3">
      <w:pPr>
        <w:spacing w:after="0" w:line="240" w:lineRule="auto"/>
        <w:jc w:val="both"/>
        <w:rPr>
          <w:rFonts w:ascii="Arial" w:hAnsi="Arial" w:cs="Arial"/>
        </w:rPr>
      </w:pPr>
      <w:r w:rsidRPr="00F867C6">
        <w:rPr>
          <w:rFonts w:ascii="Arial" w:hAnsi="Arial" w:cs="Arial"/>
        </w:rPr>
        <w:t>Fecha:</w:t>
      </w:r>
      <w:r w:rsidR="007478B2">
        <w:rPr>
          <w:rFonts w:ascii="Arial" w:hAnsi="Arial" w:cs="Arial"/>
        </w:rPr>
        <w:tab/>
      </w:r>
      <w:r w:rsidRPr="00F867C6">
        <w:rPr>
          <w:rFonts w:ascii="Arial" w:hAnsi="Arial" w:cs="Arial"/>
        </w:rPr>
        <w:tab/>
      </w:r>
      <w:r w:rsidR="007478B2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Pr="00F867C6">
        <w:rPr>
          <w:rFonts w:ascii="Arial" w:hAnsi="Arial" w:cs="Arial"/>
        </w:rPr>
        <w:t xml:space="preserve">de </w:t>
      </w:r>
      <w:r w:rsidR="007478B2">
        <w:rPr>
          <w:rFonts w:ascii="Arial" w:hAnsi="Arial" w:cs="Arial"/>
        </w:rPr>
        <w:t>enero</w:t>
      </w:r>
      <w:r w:rsidRPr="00F867C6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1</w:t>
      </w:r>
      <w:r w:rsidRPr="00F867C6">
        <w:rPr>
          <w:rFonts w:ascii="Arial" w:hAnsi="Arial" w:cs="Arial"/>
        </w:rPr>
        <w:t>.</w:t>
      </w:r>
    </w:p>
    <w:p w14:paraId="64E9EA87" w14:textId="0DD8FC5B" w:rsidR="000C3CE3" w:rsidRPr="00F867C6" w:rsidRDefault="000C3CE3" w:rsidP="000C3CE3">
      <w:pPr>
        <w:pStyle w:val="Textosinformato"/>
        <w:jc w:val="both"/>
        <w:rPr>
          <w:rFonts w:cs="Arial"/>
          <w:szCs w:val="22"/>
        </w:rPr>
      </w:pPr>
      <w:r w:rsidRPr="00F867C6">
        <w:rPr>
          <w:rFonts w:cs="Arial"/>
          <w:szCs w:val="22"/>
        </w:rPr>
        <w:t xml:space="preserve">Hora: </w:t>
      </w:r>
      <w:r w:rsidRPr="00F867C6">
        <w:rPr>
          <w:rFonts w:cs="Arial"/>
          <w:szCs w:val="22"/>
        </w:rPr>
        <w:tab/>
      </w:r>
      <w:r w:rsidRPr="00F867C6">
        <w:rPr>
          <w:rFonts w:cs="Arial"/>
          <w:szCs w:val="22"/>
        </w:rPr>
        <w:tab/>
        <w:t>1</w:t>
      </w:r>
      <w:r w:rsidR="007478B2">
        <w:rPr>
          <w:rFonts w:cs="Arial"/>
          <w:szCs w:val="22"/>
        </w:rPr>
        <w:t>1</w:t>
      </w:r>
      <w:r w:rsidRPr="00F867C6">
        <w:rPr>
          <w:rFonts w:cs="Arial"/>
          <w:szCs w:val="22"/>
        </w:rPr>
        <w:t>:00 a 1</w:t>
      </w:r>
      <w:r w:rsidR="007478B2">
        <w:rPr>
          <w:rFonts w:cs="Arial"/>
          <w:szCs w:val="22"/>
        </w:rPr>
        <w:t>2</w:t>
      </w:r>
      <w:r w:rsidRPr="00F867C6">
        <w:rPr>
          <w:rFonts w:cs="Arial"/>
          <w:szCs w:val="22"/>
        </w:rPr>
        <w:t>:</w:t>
      </w:r>
      <w:r w:rsidR="007478B2">
        <w:rPr>
          <w:rFonts w:cs="Arial"/>
          <w:szCs w:val="22"/>
        </w:rPr>
        <w:t xml:space="preserve">45 </w:t>
      </w:r>
      <w:r w:rsidRPr="00F867C6">
        <w:rPr>
          <w:rFonts w:cs="Arial"/>
          <w:szCs w:val="22"/>
        </w:rPr>
        <w:t>horas</w:t>
      </w:r>
    </w:p>
    <w:p w14:paraId="7CD72B42" w14:textId="77777777" w:rsidR="000C3CE3" w:rsidRPr="00F867C6" w:rsidRDefault="000C3CE3" w:rsidP="000C3CE3">
      <w:pPr>
        <w:pStyle w:val="Textosinformato"/>
        <w:jc w:val="both"/>
        <w:rPr>
          <w:rFonts w:cs="Arial"/>
          <w:szCs w:val="22"/>
        </w:rPr>
      </w:pPr>
      <w:r w:rsidRPr="00F867C6">
        <w:rPr>
          <w:rFonts w:cs="Arial"/>
          <w:szCs w:val="22"/>
        </w:rPr>
        <w:t xml:space="preserve">Lugar: </w:t>
      </w:r>
      <w:r w:rsidRPr="00F867C6">
        <w:rPr>
          <w:rFonts w:cs="Arial"/>
          <w:szCs w:val="22"/>
        </w:rPr>
        <w:tab/>
      </w:r>
      <w:r w:rsidRPr="00F867C6">
        <w:rPr>
          <w:rFonts w:cs="Arial"/>
          <w:szCs w:val="22"/>
        </w:rPr>
        <w:tab/>
        <w:t>Vía Zoom</w:t>
      </w:r>
    </w:p>
    <w:p w14:paraId="65A38A98" w14:textId="77777777" w:rsidR="000C3CE3" w:rsidRPr="00F867C6" w:rsidRDefault="000C3CE3" w:rsidP="000C3CE3">
      <w:pPr>
        <w:pStyle w:val="Textosinformato"/>
        <w:jc w:val="both"/>
        <w:rPr>
          <w:rFonts w:cs="Arial"/>
          <w:szCs w:val="22"/>
        </w:rPr>
      </w:pPr>
      <w:r w:rsidRPr="00F867C6">
        <w:rPr>
          <w:rFonts w:cs="Arial"/>
          <w:szCs w:val="22"/>
        </w:rPr>
        <w:t xml:space="preserve">Preside: </w:t>
      </w:r>
      <w:r w:rsidRPr="00F867C6">
        <w:rPr>
          <w:rFonts w:cs="Arial"/>
          <w:szCs w:val="22"/>
        </w:rPr>
        <w:tab/>
        <w:t>Juan Izquierdo</w:t>
      </w:r>
    </w:p>
    <w:p w14:paraId="4E08E0BB" w14:textId="77777777" w:rsidR="000C3CE3" w:rsidRPr="00F867C6" w:rsidRDefault="000C3CE3" w:rsidP="000C3CE3">
      <w:pPr>
        <w:pStyle w:val="Textosinformato"/>
        <w:jc w:val="both"/>
        <w:rPr>
          <w:rFonts w:eastAsia="Times New Roman" w:cs="Arial"/>
          <w:bCs/>
          <w:szCs w:val="22"/>
        </w:rPr>
      </w:pPr>
      <w:r w:rsidRPr="00F867C6">
        <w:rPr>
          <w:rFonts w:cs="Arial"/>
          <w:szCs w:val="22"/>
        </w:rPr>
        <w:t xml:space="preserve">Secretario: </w:t>
      </w:r>
      <w:r w:rsidRPr="00F867C6">
        <w:rPr>
          <w:rFonts w:cs="Arial"/>
          <w:szCs w:val="22"/>
        </w:rPr>
        <w:tab/>
      </w:r>
      <w:r w:rsidRPr="00F867C6">
        <w:rPr>
          <w:rFonts w:eastAsia="Times New Roman" w:cs="Arial"/>
          <w:bCs/>
          <w:szCs w:val="22"/>
        </w:rPr>
        <w:t>Alberto G. Cubillos</w:t>
      </w:r>
    </w:p>
    <w:p w14:paraId="56FC78E5" w14:textId="77777777" w:rsidR="000C3CE3" w:rsidRDefault="000C3CE3" w:rsidP="000C3CE3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AD4935A" w14:textId="2EB6DF78" w:rsidR="000C3CE3" w:rsidRDefault="000C3CE3" w:rsidP="000C3CE3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867C6">
        <w:rPr>
          <w:rFonts w:ascii="Arial" w:hAnsi="Arial" w:cs="Arial"/>
          <w:color w:val="auto"/>
          <w:sz w:val="24"/>
          <w:szCs w:val="24"/>
        </w:rPr>
        <w:t>ASISTENCIA</w:t>
      </w:r>
    </w:p>
    <w:p w14:paraId="4825D330" w14:textId="77777777" w:rsidR="000C3CE3" w:rsidRPr="00F867C6" w:rsidRDefault="000C3CE3" w:rsidP="000C3CE3">
      <w:pPr>
        <w:spacing w:after="0" w:line="240" w:lineRule="auto"/>
        <w:ind w:hanging="2835"/>
        <w:jc w:val="both"/>
        <w:rPr>
          <w:rFonts w:ascii="Arial" w:eastAsia="Times New Roman" w:hAnsi="Arial" w:cs="Arial"/>
          <w:bCs/>
        </w:rPr>
      </w:pPr>
    </w:p>
    <w:p w14:paraId="6E23BD10" w14:textId="0178060B" w:rsidR="000C3CE3" w:rsidRPr="00F867C6" w:rsidRDefault="000C3CE3" w:rsidP="000C3CE3">
      <w:pPr>
        <w:spacing w:after="0" w:line="240" w:lineRule="auto"/>
        <w:jc w:val="both"/>
        <w:rPr>
          <w:rFonts w:ascii="Arial" w:hAnsi="Arial" w:cs="Arial"/>
        </w:rPr>
      </w:pPr>
      <w:r w:rsidRPr="00F867C6">
        <w:rPr>
          <w:rFonts w:ascii="Arial" w:hAnsi="Arial" w:cs="Arial"/>
        </w:rPr>
        <w:t>Asisten 3</w:t>
      </w:r>
      <w:r w:rsidR="007478B2">
        <w:rPr>
          <w:rFonts w:ascii="Arial" w:hAnsi="Arial" w:cs="Arial"/>
        </w:rPr>
        <w:t>0</w:t>
      </w:r>
      <w:r w:rsidRPr="00F867C6">
        <w:rPr>
          <w:rFonts w:ascii="Arial" w:hAnsi="Arial" w:cs="Arial"/>
        </w:rPr>
        <w:t xml:space="preserve"> académicos</w:t>
      </w:r>
      <w:r w:rsidR="007478B2">
        <w:rPr>
          <w:rFonts w:ascii="Arial" w:hAnsi="Arial" w:cs="Arial"/>
        </w:rPr>
        <w:t xml:space="preserve"> y 3 invitados</w:t>
      </w:r>
      <w:r w:rsidRPr="00F867C6">
        <w:rPr>
          <w:rFonts w:ascii="Arial" w:hAnsi="Arial" w:cs="Arial"/>
        </w:rPr>
        <w:t>.</w:t>
      </w:r>
    </w:p>
    <w:p w14:paraId="6C190CD7" w14:textId="77777777" w:rsidR="000C3CE3" w:rsidRPr="00F867C6" w:rsidRDefault="000C3CE3" w:rsidP="000C3CE3">
      <w:pPr>
        <w:spacing w:after="0" w:line="240" w:lineRule="auto"/>
        <w:jc w:val="both"/>
        <w:rPr>
          <w:rFonts w:ascii="Arial" w:hAnsi="Arial" w:cs="Arial"/>
        </w:rPr>
      </w:pPr>
    </w:p>
    <w:p w14:paraId="180E8207" w14:textId="77777777" w:rsidR="000C3CE3" w:rsidRPr="00F867C6" w:rsidRDefault="000C3CE3" w:rsidP="000C3CE3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Toc530740849"/>
      <w:r w:rsidRPr="00F867C6">
        <w:rPr>
          <w:rFonts w:ascii="Arial" w:hAnsi="Arial" w:cs="Arial"/>
          <w:color w:val="auto"/>
          <w:sz w:val="24"/>
          <w:szCs w:val="24"/>
        </w:rPr>
        <w:t>TABLA</w:t>
      </w:r>
      <w:bookmarkEnd w:id="0"/>
    </w:p>
    <w:p w14:paraId="2D44CF2B" w14:textId="77777777" w:rsidR="007478B2" w:rsidRPr="00221394" w:rsidRDefault="007478B2" w:rsidP="007478B2">
      <w:pPr>
        <w:spacing w:after="0" w:line="240" w:lineRule="auto"/>
        <w:jc w:val="both"/>
        <w:rPr>
          <w:rFonts w:ascii="Arial" w:hAnsi="Arial" w:cs="Arial"/>
        </w:rPr>
      </w:pPr>
    </w:p>
    <w:p w14:paraId="43CC79D1" w14:textId="2EC7F45A" w:rsidR="007478B2" w:rsidRPr="00233E5F" w:rsidRDefault="007478B2" w:rsidP="007478B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rPr>
          <w:rFonts w:ascii="Arial" w:eastAsia="Times New Roman" w:hAnsi="Arial" w:cs="Arial"/>
          <w:lang w:eastAsia="es-CL"/>
        </w:rPr>
      </w:pPr>
      <w:r w:rsidRPr="00221394">
        <w:rPr>
          <w:rFonts w:ascii="Arial" w:hAnsi="Arial" w:cs="Arial"/>
        </w:rPr>
        <w:t xml:space="preserve">11:00: </w:t>
      </w:r>
      <w:r w:rsidRPr="00233E5F">
        <w:rPr>
          <w:rFonts w:ascii="Arial" w:eastAsia="Times New Roman" w:hAnsi="Arial" w:cs="Arial"/>
          <w:lang w:eastAsia="es-CL"/>
        </w:rPr>
        <w:t xml:space="preserve">Palabras </w:t>
      </w:r>
      <w:r w:rsidRPr="00221394">
        <w:rPr>
          <w:rFonts w:ascii="Arial" w:eastAsia="Times New Roman" w:hAnsi="Arial" w:cs="Arial"/>
          <w:lang w:eastAsia="es-CL"/>
        </w:rPr>
        <w:t xml:space="preserve">de bienvenida </w:t>
      </w:r>
      <w:r w:rsidRPr="00233E5F">
        <w:rPr>
          <w:rFonts w:ascii="Arial" w:eastAsia="Times New Roman" w:hAnsi="Arial" w:cs="Arial"/>
          <w:lang w:eastAsia="es-CL"/>
        </w:rPr>
        <w:t xml:space="preserve">del </w:t>
      </w:r>
      <w:r>
        <w:rPr>
          <w:rFonts w:ascii="Arial" w:eastAsia="Times New Roman" w:hAnsi="Arial" w:cs="Arial"/>
          <w:lang w:eastAsia="es-CL"/>
        </w:rPr>
        <w:t>Secretario</w:t>
      </w:r>
      <w:r w:rsidRPr="00233E5F">
        <w:rPr>
          <w:rFonts w:ascii="Arial" w:eastAsia="Times New Roman" w:hAnsi="Arial" w:cs="Arial"/>
          <w:lang w:eastAsia="es-CL"/>
        </w:rPr>
        <w:t>.</w:t>
      </w:r>
    </w:p>
    <w:p w14:paraId="166A0E8F" w14:textId="77777777" w:rsidR="007478B2" w:rsidRPr="00221394" w:rsidRDefault="007478B2" w:rsidP="007478B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rPr>
          <w:rFonts w:ascii="Arial" w:eastAsia="Times New Roman" w:hAnsi="Arial" w:cs="Arial"/>
          <w:lang w:eastAsia="es-CL"/>
        </w:rPr>
      </w:pPr>
      <w:r w:rsidRPr="00221394">
        <w:rPr>
          <w:rFonts w:ascii="Arial" w:eastAsia="Times New Roman" w:hAnsi="Arial" w:cs="Arial"/>
          <w:lang w:eastAsia="es-CL"/>
        </w:rPr>
        <w:t xml:space="preserve">11:10: </w:t>
      </w:r>
      <w:r w:rsidRPr="00233E5F">
        <w:rPr>
          <w:rFonts w:ascii="Arial" w:eastAsia="Times New Roman" w:hAnsi="Arial" w:cs="Arial"/>
          <w:lang w:eastAsia="es-CL"/>
        </w:rPr>
        <w:t>Presentación</w:t>
      </w:r>
      <w:r w:rsidRPr="00221394">
        <w:rPr>
          <w:rFonts w:ascii="Arial" w:eastAsia="Times New Roman" w:hAnsi="Arial" w:cs="Arial"/>
          <w:lang w:eastAsia="es-CL"/>
        </w:rPr>
        <w:t xml:space="preserve"> de la Académica Dra. Gloria Montenegro Rizzardini por el Académico de Número</w:t>
      </w:r>
      <w:r>
        <w:rPr>
          <w:rFonts w:ascii="Arial" w:eastAsia="Times New Roman" w:hAnsi="Arial" w:cs="Arial"/>
          <w:lang w:eastAsia="es-CL"/>
        </w:rPr>
        <w:t xml:space="preserve"> Dr.</w:t>
      </w:r>
      <w:r w:rsidRPr="00221394">
        <w:rPr>
          <w:rFonts w:ascii="Arial" w:eastAsia="Times New Roman" w:hAnsi="Arial" w:cs="Arial"/>
          <w:lang w:eastAsia="es-CL"/>
        </w:rPr>
        <w:t xml:space="preserve"> Juan Izquierdo.</w:t>
      </w:r>
    </w:p>
    <w:p w14:paraId="7DBD504C" w14:textId="77777777" w:rsidR="007478B2" w:rsidRPr="00233E5F" w:rsidRDefault="007478B2" w:rsidP="007478B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es-CL"/>
        </w:rPr>
      </w:pPr>
      <w:r w:rsidRPr="00221394">
        <w:rPr>
          <w:rFonts w:ascii="Arial" w:eastAsia="Times New Roman" w:hAnsi="Arial" w:cs="Arial"/>
          <w:lang w:eastAsia="es-CL"/>
        </w:rPr>
        <w:t xml:space="preserve">11:25: </w:t>
      </w:r>
      <w:r w:rsidRPr="00233E5F">
        <w:rPr>
          <w:rFonts w:ascii="Arial" w:eastAsia="Times New Roman" w:hAnsi="Arial" w:cs="Arial"/>
          <w:lang w:eastAsia="es-CL"/>
        </w:rPr>
        <w:t>Disertación de</w:t>
      </w:r>
      <w:r w:rsidRPr="00221394">
        <w:rPr>
          <w:rFonts w:ascii="Arial" w:eastAsia="Times New Roman" w:hAnsi="Arial" w:cs="Arial"/>
          <w:lang w:eastAsia="es-CL"/>
        </w:rPr>
        <w:t xml:space="preserve"> la Académica Dra.</w:t>
      </w:r>
      <w:r w:rsidRPr="00233E5F">
        <w:rPr>
          <w:rFonts w:ascii="Arial" w:eastAsia="Times New Roman" w:hAnsi="Arial" w:cs="Arial"/>
          <w:lang w:eastAsia="es-CL"/>
        </w:rPr>
        <w:t xml:space="preserve"> Gloria </w:t>
      </w:r>
      <w:r w:rsidRPr="00221394">
        <w:rPr>
          <w:rFonts w:ascii="Arial" w:eastAsia="Times New Roman" w:hAnsi="Arial" w:cs="Arial"/>
          <w:lang w:eastAsia="es-CL"/>
        </w:rPr>
        <w:t xml:space="preserve">Montenegro, quien desarrollará el tema de la </w:t>
      </w:r>
      <w:r w:rsidRPr="00221394">
        <w:rPr>
          <w:rFonts w:ascii="Arial" w:hAnsi="Arial" w:cs="Arial"/>
          <w:i/>
          <w:iCs/>
          <w:shd w:val="clear" w:color="auto" w:fill="FFFFFF"/>
        </w:rPr>
        <w:t>Bioprospección de Recursos Naturales: desde la ciencia básica a la comercialización.</w:t>
      </w:r>
    </w:p>
    <w:p w14:paraId="62BE7755" w14:textId="77777777" w:rsidR="007478B2" w:rsidRPr="00233E5F" w:rsidRDefault="007478B2" w:rsidP="007478B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rPr>
          <w:rFonts w:ascii="Arial" w:eastAsia="Times New Roman" w:hAnsi="Arial" w:cs="Arial"/>
          <w:lang w:eastAsia="es-CL"/>
        </w:rPr>
      </w:pPr>
      <w:r w:rsidRPr="00221394">
        <w:rPr>
          <w:rFonts w:ascii="Arial" w:eastAsia="Times New Roman" w:hAnsi="Arial" w:cs="Arial"/>
          <w:lang w:eastAsia="es-CL"/>
        </w:rPr>
        <w:t>1</w:t>
      </w:r>
      <w:r>
        <w:rPr>
          <w:rFonts w:ascii="Arial" w:eastAsia="Times New Roman" w:hAnsi="Arial" w:cs="Arial"/>
          <w:lang w:eastAsia="es-CL"/>
        </w:rPr>
        <w:t>2</w:t>
      </w:r>
      <w:r w:rsidRPr="00221394">
        <w:rPr>
          <w:rFonts w:ascii="Arial" w:eastAsia="Times New Roman" w:hAnsi="Arial" w:cs="Arial"/>
          <w:lang w:eastAsia="es-CL"/>
        </w:rPr>
        <w:t>:</w:t>
      </w:r>
      <w:r>
        <w:rPr>
          <w:rFonts w:ascii="Arial" w:eastAsia="Times New Roman" w:hAnsi="Arial" w:cs="Arial"/>
          <w:lang w:eastAsia="es-CL"/>
        </w:rPr>
        <w:t>05</w:t>
      </w:r>
      <w:r w:rsidRPr="00221394">
        <w:rPr>
          <w:rFonts w:ascii="Arial" w:eastAsia="Times New Roman" w:hAnsi="Arial" w:cs="Arial"/>
          <w:lang w:eastAsia="es-CL"/>
        </w:rPr>
        <w:t xml:space="preserve">: </w:t>
      </w:r>
      <w:r w:rsidRPr="00233E5F">
        <w:rPr>
          <w:rFonts w:ascii="Arial" w:eastAsia="Times New Roman" w:hAnsi="Arial" w:cs="Arial"/>
          <w:lang w:eastAsia="es-CL"/>
        </w:rPr>
        <w:t>Preguntas y Respuestas.</w:t>
      </w:r>
    </w:p>
    <w:p w14:paraId="3FF4DE4E" w14:textId="77777777" w:rsidR="007478B2" w:rsidRPr="00233E5F" w:rsidRDefault="007478B2" w:rsidP="007478B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rPr>
          <w:rFonts w:ascii="Arial" w:eastAsia="Times New Roman" w:hAnsi="Arial" w:cs="Arial"/>
          <w:lang w:eastAsia="es-CL"/>
        </w:rPr>
      </w:pPr>
      <w:r w:rsidRPr="00221394">
        <w:rPr>
          <w:rFonts w:ascii="Arial" w:eastAsia="Times New Roman" w:hAnsi="Arial" w:cs="Arial"/>
          <w:lang w:eastAsia="es-CL"/>
        </w:rPr>
        <w:t xml:space="preserve">12:30: </w:t>
      </w:r>
      <w:r w:rsidRPr="00233E5F">
        <w:rPr>
          <w:rFonts w:ascii="Arial" w:eastAsia="Times New Roman" w:hAnsi="Arial" w:cs="Arial"/>
          <w:lang w:eastAsia="es-CL"/>
        </w:rPr>
        <w:t>Cierre</w:t>
      </w:r>
      <w:r w:rsidRPr="00221394">
        <w:rPr>
          <w:rFonts w:ascii="Arial" w:eastAsia="Times New Roman" w:hAnsi="Arial" w:cs="Arial"/>
          <w:lang w:eastAsia="es-CL"/>
        </w:rPr>
        <w:t xml:space="preserve"> </w:t>
      </w:r>
      <w:r w:rsidRPr="00233E5F">
        <w:rPr>
          <w:rFonts w:ascii="Arial" w:eastAsia="Times New Roman" w:hAnsi="Arial" w:cs="Arial"/>
          <w:lang w:eastAsia="es-CL"/>
        </w:rPr>
        <w:t>por el Presidente</w:t>
      </w:r>
      <w:r w:rsidRPr="00221394">
        <w:rPr>
          <w:rFonts w:ascii="Arial" w:eastAsia="Times New Roman" w:hAnsi="Arial" w:cs="Arial"/>
          <w:lang w:eastAsia="es-CL"/>
        </w:rPr>
        <w:t>.</w:t>
      </w:r>
    </w:p>
    <w:p w14:paraId="14FFE879" w14:textId="77777777" w:rsidR="000C3CE3" w:rsidRPr="00F867C6" w:rsidRDefault="000C3CE3" w:rsidP="000C3CE3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38862860" w14:textId="77777777" w:rsidR="000C3CE3" w:rsidRPr="00F867C6" w:rsidRDefault="000C3CE3" w:rsidP="000C3CE3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867C6">
        <w:rPr>
          <w:rFonts w:ascii="Arial" w:hAnsi="Arial" w:cs="Arial"/>
          <w:color w:val="auto"/>
          <w:sz w:val="24"/>
          <w:szCs w:val="24"/>
        </w:rPr>
        <w:t>DESARROLLO</w:t>
      </w:r>
    </w:p>
    <w:p w14:paraId="0DC7AA1E" w14:textId="77777777" w:rsidR="000C3CE3" w:rsidRPr="007478B2" w:rsidRDefault="000C3CE3" w:rsidP="000C3CE3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FD60010" w14:textId="297B8014" w:rsidR="000C3CE3" w:rsidRPr="007478B2" w:rsidRDefault="000C3CE3" w:rsidP="000C3CE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CL"/>
        </w:rPr>
      </w:pPr>
      <w:r w:rsidRPr="007478B2">
        <w:rPr>
          <w:rFonts w:ascii="Arial" w:eastAsia="Times New Roman" w:hAnsi="Arial" w:cs="Arial"/>
          <w:b/>
          <w:bCs/>
          <w:lang w:eastAsia="es-CL"/>
        </w:rPr>
        <w:t xml:space="preserve">Palabras del </w:t>
      </w:r>
      <w:r w:rsidR="007478B2" w:rsidRPr="007478B2">
        <w:rPr>
          <w:rFonts w:ascii="Arial" w:eastAsia="Times New Roman" w:hAnsi="Arial" w:cs="Arial"/>
          <w:b/>
          <w:bCs/>
          <w:lang w:eastAsia="es-CL"/>
        </w:rPr>
        <w:t>Secretario</w:t>
      </w:r>
    </w:p>
    <w:p w14:paraId="50C4D331" w14:textId="77777777" w:rsidR="000C3CE3" w:rsidRPr="007478B2" w:rsidRDefault="000C3CE3" w:rsidP="000C3CE3">
      <w:pPr>
        <w:pStyle w:val="m3622771519910785614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9E6E11C" w14:textId="53C67841" w:rsidR="000C3CE3" w:rsidRPr="007478B2" w:rsidRDefault="000C3CE3" w:rsidP="000C3CE3">
      <w:pPr>
        <w:pStyle w:val="m3622771519910785614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7478B2">
        <w:rPr>
          <w:rFonts w:ascii="Arial" w:hAnsi="Arial" w:cs="Arial"/>
          <w:sz w:val="22"/>
          <w:szCs w:val="22"/>
        </w:rPr>
        <w:t xml:space="preserve">El </w:t>
      </w:r>
      <w:r w:rsidR="007478B2" w:rsidRPr="007478B2">
        <w:rPr>
          <w:rFonts w:ascii="Arial" w:hAnsi="Arial" w:cs="Arial"/>
          <w:sz w:val="22"/>
          <w:szCs w:val="22"/>
        </w:rPr>
        <w:t xml:space="preserve">Secretario </w:t>
      </w:r>
      <w:r w:rsidRPr="007478B2">
        <w:rPr>
          <w:rFonts w:ascii="Arial" w:hAnsi="Arial" w:cs="Arial"/>
          <w:sz w:val="22"/>
          <w:szCs w:val="22"/>
        </w:rPr>
        <w:t xml:space="preserve">da la bienvenida a los participantes y </w:t>
      </w:r>
      <w:r w:rsidR="007478B2" w:rsidRPr="007478B2">
        <w:rPr>
          <w:rFonts w:ascii="Arial" w:hAnsi="Arial" w:cs="Arial"/>
          <w:sz w:val="22"/>
          <w:szCs w:val="22"/>
        </w:rPr>
        <w:t>pide escusas por la s modificaciones que se han tenido que realizar como consecuencias de la evolución de la pandemia. A continuación explica que la Asamblea estará dedicada a una presentación que hará la Académic</w:t>
      </w:r>
      <w:r w:rsidR="00423C3E">
        <w:rPr>
          <w:rFonts w:ascii="Arial" w:hAnsi="Arial" w:cs="Arial"/>
          <w:sz w:val="22"/>
          <w:szCs w:val="22"/>
        </w:rPr>
        <w:t>a</w:t>
      </w:r>
      <w:r w:rsidR="007478B2" w:rsidRPr="007478B2">
        <w:rPr>
          <w:rFonts w:ascii="Arial" w:hAnsi="Arial" w:cs="Arial"/>
          <w:sz w:val="22"/>
          <w:szCs w:val="22"/>
        </w:rPr>
        <w:t xml:space="preserve"> Montenegro acerca de sus vastas investigaciones. Pasa a darle la palabra al Presidente, quien hará la presentación de introducción de la expositora.</w:t>
      </w:r>
    </w:p>
    <w:p w14:paraId="16A9BDDC" w14:textId="77777777" w:rsidR="007478B2" w:rsidRPr="007478B2" w:rsidRDefault="007478B2" w:rsidP="000C3CE3">
      <w:pPr>
        <w:tabs>
          <w:tab w:val="left" w:pos="6228"/>
        </w:tabs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6065246A" w14:textId="5B088EFA" w:rsidR="007478B2" w:rsidRPr="007478B2" w:rsidRDefault="007478B2" w:rsidP="000C3CE3">
      <w:pPr>
        <w:tabs>
          <w:tab w:val="left" w:pos="6228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es-CL"/>
        </w:rPr>
      </w:pPr>
      <w:r w:rsidRPr="007478B2">
        <w:rPr>
          <w:rFonts w:ascii="Arial" w:eastAsia="Times New Roman" w:hAnsi="Arial" w:cs="Arial"/>
          <w:b/>
          <w:bCs/>
          <w:lang w:eastAsia="es-CL"/>
        </w:rPr>
        <w:t>Palabras de presentación del Presidente</w:t>
      </w:r>
    </w:p>
    <w:p w14:paraId="4E31996F" w14:textId="024D4E8E" w:rsidR="000C3CE3" w:rsidRPr="00834E2B" w:rsidRDefault="000C3CE3" w:rsidP="000C3CE3">
      <w:pPr>
        <w:tabs>
          <w:tab w:val="left" w:pos="6228"/>
        </w:tabs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132D6FBE" w14:textId="63FF71E5" w:rsidR="00423C3E" w:rsidRPr="002D3824" w:rsidRDefault="00423C3E" w:rsidP="00423C3E">
      <w:pPr>
        <w:tabs>
          <w:tab w:val="left" w:pos="6228"/>
        </w:tabs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2D3824">
        <w:rPr>
          <w:rFonts w:ascii="Arial" w:eastAsia="Times New Roman" w:hAnsi="Arial" w:cs="Arial"/>
          <w:lang w:eastAsia="es-CL"/>
        </w:rPr>
        <w:t xml:space="preserve">El Presidente </w:t>
      </w:r>
      <w:r>
        <w:rPr>
          <w:rFonts w:ascii="Arial" w:eastAsia="Times New Roman" w:hAnsi="Arial" w:cs="Arial"/>
          <w:lang w:eastAsia="es-CL"/>
        </w:rPr>
        <w:t>expres</w:t>
      </w:r>
      <w:r w:rsidRPr="002D3824">
        <w:rPr>
          <w:rFonts w:ascii="Arial" w:eastAsia="Times New Roman" w:hAnsi="Arial" w:cs="Arial"/>
          <w:lang w:eastAsia="es-CL"/>
        </w:rPr>
        <w:t xml:space="preserve">a que “es difícil y complejo hacer una presentación cabal de la Académica de Número Gloria Montenegro Rizzardini debido a su vasta y prolífica vida dedicada a la ciencia en forma multidisciplinaria, a la tecnología y la innovación. Ella ha </w:t>
      </w:r>
      <w:r w:rsidRPr="002D3824">
        <w:rPr>
          <w:rFonts w:ascii="Arial" w:hAnsi="Arial" w:cs="Arial"/>
          <w:color w:val="000000" w:themeColor="text1"/>
        </w:rPr>
        <w:t xml:space="preserve">realizado un aporte distintivo en ciencia e innovación plasmado en más de 300 publicaciones científicas, varios libros, capítulos de libros y formación de alumnos de pre y postgrado, que han tenido como supervisora a esta maestra que, junto al conocimiento de frontera en su disciplina, les ha transmitido valores y una impronta distintiva de servicio a la sociedad y al medio ambiente. Como parte de su trabajo Gloria ha impulsado iniciativas de protección intelectual y de transferencia tecnológica en bioprospección. Esto se ha traducido en 42 iniciativas de Protección de Propiedad Intelectual incluyendo 19 patentes logradas. Es muy destacable </w:t>
      </w:r>
      <w:r>
        <w:rPr>
          <w:rFonts w:ascii="Arial" w:hAnsi="Arial" w:cs="Arial"/>
          <w:color w:val="000000" w:themeColor="text1"/>
        </w:rPr>
        <w:t xml:space="preserve">el enfoque </w:t>
      </w:r>
      <w:r w:rsidRPr="002D3824">
        <w:rPr>
          <w:rFonts w:ascii="Arial" w:hAnsi="Arial" w:cs="Arial"/>
          <w:color w:val="000000" w:themeColor="text1"/>
        </w:rPr>
        <w:t>multidisciplina</w:t>
      </w:r>
      <w:r>
        <w:rPr>
          <w:rFonts w:ascii="Arial" w:hAnsi="Arial" w:cs="Arial"/>
          <w:color w:val="000000" w:themeColor="text1"/>
        </w:rPr>
        <w:t>rio del trabajo</w:t>
      </w:r>
      <w:r w:rsidRPr="002D3824">
        <w:rPr>
          <w:rFonts w:ascii="Arial" w:hAnsi="Arial" w:cs="Arial"/>
          <w:color w:val="000000" w:themeColor="text1"/>
        </w:rPr>
        <w:t xml:space="preserve"> de Gloria concretada en la conformación de equipos de trabajo en diversas de áreas del conocimiento.  Desde la botánica a través de los Atlas de especies autóctonas chilenas, la anatomía y morfología de plantas, la propagación de especies endémicas de zonas áridas, su trabajo en certificación de miel de abeja, polen y propóleos con impacto en la industria, desarrollo de compuestos activos antibacteriales, bio prospección de fuentes de antioxidantes y en restauración de ecosistemas hablan de su versatilidad. </w:t>
      </w:r>
      <w:r w:rsidRPr="002D3824">
        <w:rPr>
          <w:rFonts w:ascii="Arial" w:eastAsia="Times New Roman" w:hAnsi="Arial" w:cs="Arial"/>
          <w:lang w:eastAsia="es-CL"/>
        </w:rPr>
        <w:t xml:space="preserve">Sus numerosas distinciones, reconocimientos y premios hablan de su gran calidad como investigadora, como persona y como mujer”. </w:t>
      </w:r>
    </w:p>
    <w:p w14:paraId="238695E6" w14:textId="0157202B" w:rsidR="007478B2" w:rsidRPr="00834E2B" w:rsidRDefault="007478B2" w:rsidP="000C3CE3">
      <w:pPr>
        <w:tabs>
          <w:tab w:val="left" w:pos="6228"/>
        </w:tabs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0679C207" w14:textId="40D93046" w:rsidR="00406A04" w:rsidRPr="00834E2B" w:rsidRDefault="00406A04" w:rsidP="000C3CE3">
      <w:pPr>
        <w:tabs>
          <w:tab w:val="left" w:pos="6228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es-CL"/>
        </w:rPr>
      </w:pPr>
      <w:r w:rsidRPr="00834E2B">
        <w:rPr>
          <w:rFonts w:ascii="Arial" w:eastAsia="Times New Roman" w:hAnsi="Arial" w:cs="Arial"/>
          <w:b/>
          <w:bCs/>
          <w:lang w:eastAsia="es-CL"/>
        </w:rPr>
        <w:t>Disertación de la Académica Gloria Montenegro</w:t>
      </w:r>
    </w:p>
    <w:p w14:paraId="3353D87C" w14:textId="671DBCB4" w:rsidR="00406A04" w:rsidRPr="00834E2B" w:rsidRDefault="00406A04" w:rsidP="000C3CE3">
      <w:pPr>
        <w:tabs>
          <w:tab w:val="left" w:pos="6228"/>
        </w:tabs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76EDC63F" w14:textId="77777777" w:rsidR="000E57BC" w:rsidRPr="00834E2B" w:rsidRDefault="000E57BC" w:rsidP="000C3CE3">
      <w:pPr>
        <w:tabs>
          <w:tab w:val="left" w:pos="6228"/>
        </w:tabs>
        <w:spacing w:after="0" w:line="240" w:lineRule="auto"/>
        <w:jc w:val="both"/>
        <w:rPr>
          <w:rFonts w:ascii="Arial" w:hAnsi="Arial" w:cs="Arial"/>
        </w:rPr>
      </w:pPr>
      <w:r w:rsidRPr="00834E2B">
        <w:rPr>
          <w:rFonts w:ascii="Arial" w:eastAsia="Times New Roman" w:hAnsi="Arial" w:cs="Arial"/>
          <w:lang w:eastAsia="es-CL"/>
        </w:rPr>
        <w:t xml:space="preserve">La Académica comienza explicando que ella tratará de resumir sus 50 años de investigación y que en esta ocasión se concentrará en sus estudios de bioprospección, a saber, la </w:t>
      </w:r>
      <w:r w:rsidRPr="00834E2B">
        <w:rPr>
          <w:rFonts w:ascii="Arial" w:hAnsi="Arial" w:cs="Arial"/>
        </w:rPr>
        <w:t>exploración de la biodiversidad en la búsqueda sistemática de compuestos naturales con actividad biológica, no sólo que sean de beneficio a la humanidad, sino que, además, tengan el fin de otorgarles un valor comercial. Destaca que estos estudios son de larga data y que comprenden un vasto y multidisciplinario equipo de investigadores y estudiantes.</w:t>
      </w:r>
    </w:p>
    <w:p w14:paraId="6DDB9B84" w14:textId="77777777" w:rsidR="000E57BC" w:rsidRPr="00834E2B" w:rsidRDefault="000E57BC" w:rsidP="000C3CE3">
      <w:pPr>
        <w:tabs>
          <w:tab w:val="left" w:pos="6228"/>
        </w:tabs>
        <w:spacing w:after="0" w:line="240" w:lineRule="auto"/>
        <w:jc w:val="both"/>
        <w:rPr>
          <w:rFonts w:ascii="Arial" w:hAnsi="Arial" w:cs="Arial"/>
        </w:rPr>
      </w:pPr>
    </w:p>
    <w:p w14:paraId="362D608D" w14:textId="57CB06AD" w:rsidR="00FD2B4C" w:rsidRPr="00834E2B" w:rsidRDefault="000E57BC" w:rsidP="000C3CE3">
      <w:pPr>
        <w:tabs>
          <w:tab w:val="left" w:pos="6228"/>
        </w:tabs>
        <w:spacing w:after="0" w:line="240" w:lineRule="auto"/>
        <w:jc w:val="both"/>
        <w:rPr>
          <w:rFonts w:ascii="Arial" w:hAnsi="Arial" w:cs="Arial"/>
        </w:rPr>
      </w:pPr>
      <w:r w:rsidRPr="00834E2B">
        <w:rPr>
          <w:rFonts w:ascii="Arial" w:hAnsi="Arial" w:cs="Arial"/>
        </w:rPr>
        <w:t xml:space="preserve">Pasa a explicar que en la búsqueda de productos naturales con actividad biológica se debe seguir una ruta temporal que comienza con estudios de ciencias básicas, seguido de otros de ciencias aplicadas, </w:t>
      </w:r>
      <w:r w:rsidR="00FD2B4C" w:rsidRPr="00834E2B">
        <w:rPr>
          <w:rFonts w:ascii="Arial" w:hAnsi="Arial" w:cs="Arial"/>
        </w:rPr>
        <w:t xml:space="preserve">para </w:t>
      </w:r>
      <w:r w:rsidR="00A97EEA">
        <w:rPr>
          <w:rFonts w:ascii="Arial" w:hAnsi="Arial" w:cs="Arial"/>
        </w:rPr>
        <w:t>continua</w:t>
      </w:r>
      <w:r w:rsidR="00FD2B4C" w:rsidRPr="00834E2B">
        <w:rPr>
          <w:rFonts w:ascii="Arial" w:hAnsi="Arial" w:cs="Arial"/>
        </w:rPr>
        <w:t>r con el desarrollo de una innovación y terminar en el proceso de la comercialización.</w:t>
      </w:r>
    </w:p>
    <w:p w14:paraId="531B3410" w14:textId="55A91AE2" w:rsidR="00FD2B4C" w:rsidRPr="00834E2B" w:rsidRDefault="00FD2B4C" w:rsidP="000C3CE3">
      <w:pPr>
        <w:tabs>
          <w:tab w:val="left" w:pos="6228"/>
        </w:tabs>
        <w:spacing w:after="0" w:line="240" w:lineRule="auto"/>
        <w:jc w:val="both"/>
        <w:rPr>
          <w:rFonts w:ascii="Arial" w:hAnsi="Arial" w:cs="Arial"/>
        </w:rPr>
      </w:pPr>
    </w:p>
    <w:p w14:paraId="1803244F" w14:textId="4F027D78" w:rsidR="002D35A3" w:rsidRPr="002D35A3" w:rsidRDefault="00FD2B4C" w:rsidP="002D35A3">
      <w:pPr>
        <w:tabs>
          <w:tab w:val="left" w:pos="6228"/>
        </w:tabs>
        <w:spacing w:after="0" w:line="240" w:lineRule="auto"/>
        <w:jc w:val="both"/>
        <w:rPr>
          <w:rFonts w:ascii="Arial" w:hAnsi="Arial" w:cs="Arial"/>
        </w:rPr>
      </w:pPr>
      <w:r w:rsidRPr="00834E2B">
        <w:rPr>
          <w:rFonts w:ascii="Arial" w:hAnsi="Arial" w:cs="Arial"/>
        </w:rPr>
        <w:t xml:space="preserve">Tomó como ejemplo a la miel para presentar este flujo sistemático de información, que se traduce en una cadena de valores. </w:t>
      </w:r>
      <w:r w:rsidR="002D35A3" w:rsidRPr="00834E2B">
        <w:rPr>
          <w:rFonts w:ascii="Arial" w:hAnsi="Arial" w:cs="Arial"/>
        </w:rPr>
        <w:t>E</w:t>
      </w:r>
      <w:r w:rsidRPr="00834E2B">
        <w:rPr>
          <w:rFonts w:ascii="Arial" w:hAnsi="Arial" w:cs="Arial"/>
        </w:rPr>
        <w:t>ste planteamiento</w:t>
      </w:r>
      <w:r w:rsidR="002D35A3" w:rsidRPr="00834E2B">
        <w:rPr>
          <w:rFonts w:ascii="Arial" w:hAnsi="Arial" w:cs="Arial"/>
        </w:rPr>
        <w:t xml:space="preserve"> es un </w:t>
      </w:r>
      <w:r w:rsidR="00763877">
        <w:rPr>
          <w:rFonts w:ascii="Arial" w:hAnsi="Arial" w:cs="Arial"/>
        </w:rPr>
        <w:t>excelente</w:t>
      </w:r>
      <w:r w:rsidR="002D35A3" w:rsidRPr="00834E2B">
        <w:rPr>
          <w:rFonts w:ascii="Arial" w:hAnsi="Arial" w:cs="Arial"/>
        </w:rPr>
        <w:t xml:space="preserve"> ejemplo de las palabras que Louis Pasteur present</w:t>
      </w:r>
      <w:r w:rsidR="00763877">
        <w:rPr>
          <w:rFonts w:ascii="Arial" w:hAnsi="Arial" w:cs="Arial"/>
        </w:rPr>
        <w:t xml:space="preserve">ara </w:t>
      </w:r>
      <w:r w:rsidR="002D35A3" w:rsidRPr="00834E2B">
        <w:rPr>
          <w:rFonts w:ascii="Arial" w:hAnsi="Arial" w:cs="Arial"/>
        </w:rPr>
        <w:t xml:space="preserve">en 1872 en los </w:t>
      </w:r>
      <w:r w:rsidR="002D35A3" w:rsidRPr="00834E2B">
        <w:rPr>
          <w:rFonts w:ascii="Arial" w:hAnsi="Arial" w:cs="Arial"/>
          <w:lang w:val="es-ES"/>
        </w:rPr>
        <w:t>Comptes Rendus des Traveaux du Congr</w:t>
      </w:r>
      <w:r w:rsidR="002D35A3" w:rsidRPr="00834E2B">
        <w:rPr>
          <w:rFonts w:ascii="Arial" w:hAnsi="Arial" w:cs="Arial"/>
          <w:lang w:val="en-US"/>
        </w:rPr>
        <w:t>ès Viticole et Séricole de Lyon</w:t>
      </w:r>
      <w:r w:rsidR="002D35A3" w:rsidRPr="00834E2B">
        <w:rPr>
          <w:rFonts w:ascii="Arial" w:hAnsi="Arial" w:cs="Arial"/>
          <w:lang w:val="es-ES"/>
        </w:rPr>
        <w:t xml:space="preserve">: </w:t>
      </w:r>
      <w:r w:rsidR="002D35A3" w:rsidRPr="00834E2B">
        <w:rPr>
          <w:rFonts w:ascii="Arial" w:hAnsi="Arial" w:cs="Arial"/>
          <w:i/>
          <w:iCs/>
          <w:lang w:val="es-ES"/>
        </w:rPr>
        <w:t>no existen las ciencias aplicadas, sino que solamente las aplicaciones de la ciencia</w:t>
      </w:r>
      <w:r w:rsidR="002D35A3" w:rsidRPr="00834E2B">
        <w:rPr>
          <w:rFonts w:ascii="Arial" w:hAnsi="Arial" w:cs="Arial"/>
          <w:lang w:val="es-ES"/>
        </w:rPr>
        <w:t>.</w:t>
      </w:r>
    </w:p>
    <w:p w14:paraId="53793E78" w14:textId="7F2D880D" w:rsidR="00FD2B4C" w:rsidRPr="00834E2B" w:rsidRDefault="00FD2B4C" w:rsidP="002D35A3">
      <w:pPr>
        <w:tabs>
          <w:tab w:val="left" w:pos="6228"/>
        </w:tabs>
        <w:spacing w:after="0"/>
        <w:jc w:val="both"/>
        <w:rPr>
          <w:rFonts w:ascii="Arial" w:hAnsi="Arial" w:cs="Arial"/>
        </w:rPr>
      </w:pPr>
    </w:p>
    <w:p w14:paraId="10C96868" w14:textId="4DD39389" w:rsidR="00834E2B" w:rsidRPr="00834E2B" w:rsidRDefault="00834E2B" w:rsidP="002D35A3">
      <w:pPr>
        <w:tabs>
          <w:tab w:val="left" w:pos="6228"/>
        </w:tabs>
        <w:spacing w:after="0"/>
        <w:jc w:val="both"/>
        <w:rPr>
          <w:rFonts w:ascii="Arial" w:hAnsi="Arial" w:cs="Arial"/>
        </w:rPr>
      </w:pPr>
      <w:r w:rsidRPr="00834E2B">
        <w:rPr>
          <w:rFonts w:ascii="Arial" w:hAnsi="Arial" w:cs="Arial"/>
        </w:rPr>
        <w:t>Una síntesis del proceso comprende los siguientes pasos</w:t>
      </w:r>
      <w:r w:rsidR="00763877">
        <w:rPr>
          <w:rFonts w:ascii="Arial" w:hAnsi="Arial" w:cs="Arial"/>
        </w:rPr>
        <w:t xml:space="preserve"> y conceptos</w:t>
      </w:r>
      <w:r w:rsidRPr="00834E2B">
        <w:rPr>
          <w:rFonts w:ascii="Arial" w:hAnsi="Arial" w:cs="Arial"/>
        </w:rPr>
        <w:t>:</w:t>
      </w:r>
    </w:p>
    <w:p w14:paraId="1F9C5CF6" w14:textId="77777777" w:rsidR="00834E2B" w:rsidRPr="00834E2B" w:rsidRDefault="00834E2B" w:rsidP="002D35A3">
      <w:pPr>
        <w:tabs>
          <w:tab w:val="left" w:pos="6228"/>
        </w:tabs>
        <w:spacing w:after="0"/>
        <w:jc w:val="both"/>
        <w:rPr>
          <w:rFonts w:ascii="Arial" w:hAnsi="Arial" w:cs="Arial"/>
        </w:rPr>
      </w:pPr>
    </w:p>
    <w:p w14:paraId="4B05BADD" w14:textId="284243F5" w:rsidR="002D35A3" w:rsidRPr="00834E2B" w:rsidRDefault="00834E2B" w:rsidP="00635F50">
      <w:pPr>
        <w:pStyle w:val="Prrafodelista"/>
        <w:numPr>
          <w:ilvl w:val="0"/>
          <w:numId w:val="4"/>
        </w:numPr>
        <w:tabs>
          <w:tab w:val="left" w:pos="6228"/>
        </w:tabs>
        <w:spacing w:after="0"/>
        <w:ind w:left="426" w:hanging="426"/>
        <w:jc w:val="both"/>
        <w:rPr>
          <w:rFonts w:ascii="Arial" w:hAnsi="Arial" w:cs="Arial"/>
        </w:rPr>
      </w:pPr>
      <w:r w:rsidRPr="00834E2B">
        <w:rPr>
          <w:rFonts w:ascii="Arial" w:hAnsi="Arial" w:cs="Arial"/>
        </w:rPr>
        <w:t>C</w:t>
      </w:r>
      <w:r w:rsidR="002D35A3" w:rsidRPr="00834E2B">
        <w:rPr>
          <w:rFonts w:ascii="Arial" w:hAnsi="Arial" w:cs="Arial"/>
        </w:rPr>
        <w:t>aracterización científica de la matriz biológica de la miel: las especies de plantas que generan néctar para que a abeja pueda producirla</w:t>
      </w:r>
      <w:r w:rsidR="00763877">
        <w:rPr>
          <w:rFonts w:ascii="Arial" w:hAnsi="Arial" w:cs="Arial"/>
        </w:rPr>
        <w:t>: los</w:t>
      </w:r>
      <w:r w:rsidR="002D35A3" w:rsidRPr="00834E2B">
        <w:rPr>
          <w:rFonts w:ascii="Arial" w:hAnsi="Arial" w:cs="Arial"/>
        </w:rPr>
        <w:t xml:space="preserve"> sus conocimientos filogenéticos y etnobotánicos</w:t>
      </w:r>
      <w:r w:rsidR="00763877">
        <w:rPr>
          <w:rFonts w:ascii="Arial" w:hAnsi="Arial" w:cs="Arial"/>
        </w:rPr>
        <w:t>;</w:t>
      </w:r>
      <w:r w:rsidR="002D35A3" w:rsidRPr="00834E2B">
        <w:rPr>
          <w:rFonts w:ascii="Arial" w:hAnsi="Arial" w:cs="Arial"/>
        </w:rPr>
        <w:t xml:space="preserve"> </w:t>
      </w:r>
      <w:r w:rsidR="00763877">
        <w:rPr>
          <w:rFonts w:ascii="Arial" w:hAnsi="Arial" w:cs="Arial"/>
        </w:rPr>
        <w:t>e</w:t>
      </w:r>
      <w:r w:rsidR="002D35A3" w:rsidRPr="00834E2B">
        <w:rPr>
          <w:rFonts w:ascii="Arial" w:hAnsi="Arial" w:cs="Arial"/>
        </w:rPr>
        <w:t>l análisis microbiológico</w:t>
      </w:r>
      <w:r w:rsidR="0015661D" w:rsidRPr="00834E2B">
        <w:rPr>
          <w:rFonts w:ascii="Arial" w:hAnsi="Arial" w:cs="Arial"/>
        </w:rPr>
        <w:t>, determinando</w:t>
      </w:r>
      <w:r w:rsidR="002D35A3" w:rsidRPr="00834E2B">
        <w:rPr>
          <w:rFonts w:ascii="Arial" w:hAnsi="Arial" w:cs="Arial"/>
        </w:rPr>
        <w:t xml:space="preserve"> las propiedades </w:t>
      </w:r>
      <w:r w:rsidR="0015661D" w:rsidRPr="00834E2B">
        <w:rPr>
          <w:rFonts w:ascii="Arial" w:hAnsi="Arial" w:cs="Arial"/>
        </w:rPr>
        <w:t>antibióticas, fungicidas y antiinflamatorias</w:t>
      </w:r>
      <w:r w:rsidR="00763877">
        <w:rPr>
          <w:rFonts w:ascii="Arial" w:hAnsi="Arial" w:cs="Arial"/>
        </w:rPr>
        <w:t>;</w:t>
      </w:r>
      <w:r w:rsidR="0015661D" w:rsidRPr="00834E2B">
        <w:rPr>
          <w:rFonts w:ascii="Arial" w:hAnsi="Arial" w:cs="Arial"/>
        </w:rPr>
        <w:t xml:space="preserve"> </w:t>
      </w:r>
      <w:r w:rsidR="00763877">
        <w:rPr>
          <w:rFonts w:ascii="Arial" w:hAnsi="Arial" w:cs="Arial"/>
        </w:rPr>
        <w:t>e</w:t>
      </w:r>
      <w:r w:rsidR="0015661D" w:rsidRPr="00834E2B">
        <w:rPr>
          <w:rFonts w:ascii="Arial" w:hAnsi="Arial" w:cs="Arial"/>
        </w:rPr>
        <w:t>l análisis químico, de los compuestos antioxidantes, su perfil cromatográfico</w:t>
      </w:r>
      <w:r w:rsidR="00763877">
        <w:rPr>
          <w:rFonts w:ascii="Arial" w:hAnsi="Arial" w:cs="Arial"/>
        </w:rPr>
        <w:t xml:space="preserve"> y</w:t>
      </w:r>
      <w:r w:rsidR="0015661D" w:rsidRPr="00834E2B">
        <w:rPr>
          <w:rFonts w:ascii="Arial" w:hAnsi="Arial" w:cs="Arial"/>
        </w:rPr>
        <w:t xml:space="preserve"> la identificación de compuestos bioactivos.</w:t>
      </w:r>
    </w:p>
    <w:p w14:paraId="1FBFCFDC" w14:textId="1C95FED8" w:rsidR="0015661D" w:rsidRPr="00834E2B" w:rsidRDefault="0015661D" w:rsidP="00635F50">
      <w:pPr>
        <w:tabs>
          <w:tab w:val="left" w:pos="6228"/>
        </w:tabs>
        <w:spacing w:after="0"/>
        <w:ind w:left="426" w:hanging="426"/>
        <w:jc w:val="both"/>
        <w:rPr>
          <w:rFonts w:ascii="Arial" w:hAnsi="Arial" w:cs="Arial"/>
        </w:rPr>
      </w:pPr>
    </w:p>
    <w:p w14:paraId="15D34DB8" w14:textId="40E80D9E" w:rsidR="00834E2B" w:rsidRPr="00834E2B" w:rsidRDefault="0015661D" w:rsidP="00635F50">
      <w:pPr>
        <w:pStyle w:val="Prrafodelista"/>
        <w:numPr>
          <w:ilvl w:val="0"/>
          <w:numId w:val="4"/>
        </w:numPr>
        <w:tabs>
          <w:tab w:val="left" w:pos="6228"/>
        </w:tabs>
        <w:spacing w:after="0"/>
        <w:ind w:left="426" w:hanging="426"/>
        <w:jc w:val="both"/>
        <w:rPr>
          <w:rFonts w:ascii="Arial" w:hAnsi="Arial" w:cs="Arial"/>
        </w:rPr>
      </w:pPr>
      <w:r w:rsidRPr="00834E2B">
        <w:rPr>
          <w:rFonts w:ascii="Arial" w:hAnsi="Arial" w:cs="Arial"/>
        </w:rPr>
        <w:t xml:space="preserve">Se continuó con el conocimiento de </w:t>
      </w:r>
      <w:r w:rsidR="00834E2B" w:rsidRPr="00834E2B">
        <w:rPr>
          <w:rFonts w:ascii="Arial" w:hAnsi="Arial" w:cs="Arial"/>
        </w:rPr>
        <w:t xml:space="preserve">los </w:t>
      </w:r>
      <w:r w:rsidRPr="00834E2B">
        <w:rPr>
          <w:rFonts w:ascii="Arial" w:hAnsi="Arial" w:cs="Arial"/>
        </w:rPr>
        <w:t xml:space="preserve">nuevos productos y tecnologías: </w:t>
      </w:r>
      <w:r w:rsidR="00763877">
        <w:rPr>
          <w:rFonts w:ascii="Arial" w:hAnsi="Arial" w:cs="Arial"/>
        </w:rPr>
        <w:t>la c</w:t>
      </w:r>
      <w:r w:rsidRPr="00834E2B">
        <w:rPr>
          <w:rFonts w:ascii="Arial" w:hAnsi="Arial" w:cs="Arial"/>
        </w:rPr>
        <w:t>aracterización del extracto por sus propiedades biológicas, químicas /sensoriales</w:t>
      </w:r>
      <w:r w:rsidR="00763877">
        <w:rPr>
          <w:rFonts w:ascii="Arial" w:hAnsi="Arial" w:cs="Arial"/>
        </w:rPr>
        <w:t xml:space="preserve">; la capacidad de </w:t>
      </w:r>
      <w:r w:rsidRPr="00834E2B">
        <w:rPr>
          <w:rFonts w:ascii="Arial" w:hAnsi="Arial" w:cs="Arial"/>
        </w:rPr>
        <w:t xml:space="preserve"> </w:t>
      </w:r>
      <w:r w:rsidR="00763877">
        <w:rPr>
          <w:rFonts w:ascii="Arial" w:hAnsi="Arial" w:cs="Arial"/>
        </w:rPr>
        <w:t>c</w:t>
      </w:r>
      <w:r w:rsidRPr="00834E2B">
        <w:rPr>
          <w:rFonts w:ascii="Arial" w:hAnsi="Arial" w:cs="Arial"/>
        </w:rPr>
        <w:t xml:space="preserve">ontrol de patógenos al nivel de actividad </w:t>
      </w:r>
      <w:r w:rsidRPr="00834E2B">
        <w:rPr>
          <w:rFonts w:ascii="Arial" w:hAnsi="Arial" w:cs="Arial"/>
          <w:i/>
          <w:iCs/>
        </w:rPr>
        <w:t>in vitro</w:t>
      </w:r>
      <w:r w:rsidR="00763877">
        <w:rPr>
          <w:rFonts w:ascii="Arial" w:hAnsi="Arial" w:cs="Arial"/>
        </w:rPr>
        <w:t>;</w:t>
      </w:r>
      <w:r w:rsidRPr="00834E2B">
        <w:rPr>
          <w:rFonts w:ascii="Arial" w:hAnsi="Arial" w:cs="Arial"/>
        </w:rPr>
        <w:t xml:space="preserve"> </w:t>
      </w:r>
      <w:r w:rsidR="00763877">
        <w:rPr>
          <w:rFonts w:ascii="Arial" w:hAnsi="Arial" w:cs="Arial"/>
        </w:rPr>
        <w:t>los e</w:t>
      </w:r>
      <w:r w:rsidRPr="00834E2B">
        <w:rPr>
          <w:rFonts w:ascii="Arial" w:hAnsi="Arial" w:cs="Arial"/>
        </w:rPr>
        <w:t xml:space="preserve">xperimentos </w:t>
      </w:r>
      <w:r w:rsidRPr="00834E2B">
        <w:rPr>
          <w:rFonts w:ascii="Arial" w:hAnsi="Arial" w:cs="Arial"/>
          <w:i/>
          <w:iCs/>
        </w:rPr>
        <w:t>in situ</w:t>
      </w:r>
      <w:r w:rsidR="00763877">
        <w:rPr>
          <w:rFonts w:ascii="Arial" w:hAnsi="Arial" w:cs="Arial"/>
        </w:rPr>
        <w:t>; s</w:t>
      </w:r>
      <w:r w:rsidRPr="00834E2B">
        <w:rPr>
          <w:rFonts w:ascii="Arial" w:hAnsi="Arial" w:cs="Arial"/>
        </w:rPr>
        <w:t>u toxicidad, formulación y validación.</w:t>
      </w:r>
    </w:p>
    <w:p w14:paraId="0C15197A" w14:textId="77777777" w:rsidR="00834E2B" w:rsidRPr="00834E2B" w:rsidRDefault="00834E2B" w:rsidP="00635F50">
      <w:pPr>
        <w:tabs>
          <w:tab w:val="left" w:pos="6228"/>
        </w:tabs>
        <w:spacing w:after="0"/>
        <w:ind w:left="426" w:hanging="426"/>
        <w:jc w:val="both"/>
        <w:rPr>
          <w:rFonts w:ascii="Arial" w:hAnsi="Arial" w:cs="Arial"/>
        </w:rPr>
      </w:pPr>
    </w:p>
    <w:p w14:paraId="348A0E8A" w14:textId="587732B6" w:rsidR="00834E2B" w:rsidRPr="00834E2B" w:rsidRDefault="00834E2B" w:rsidP="00635F50">
      <w:pPr>
        <w:pStyle w:val="Prrafodelista"/>
        <w:numPr>
          <w:ilvl w:val="0"/>
          <w:numId w:val="4"/>
        </w:numPr>
        <w:tabs>
          <w:tab w:val="left" w:pos="6228"/>
        </w:tabs>
        <w:spacing w:after="0"/>
        <w:ind w:left="426" w:hanging="426"/>
        <w:jc w:val="both"/>
        <w:rPr>
          <w:rFonts w:ascii="Arial" w:hAnsi="Arial" w:cs="Arial"/>
        </w:rPr>
      </w:pPr>
      <w:r w:rsidRPr="00834E2B">
        <w:rPr>
          <w:rFonts w:ascii="Arial" w:hAnsi="Arial" w:cs="Arial"/>
        </w:rPr>
        <w:t>Luego se desarrolló un prototipo</w:t>
      </w:r>
      <w:r w:rsidR="00763877">
        <w:rPr>
          <w:rFonts w:ascii="Arial" w:hAnsi="Arial" w:cs="Arial"/>
        </w:rPr>
        <w:t>: se de</w:t>
      </w:r>
      <w:r w:rsidR="0015661D" w:rsidRPr="00834E2B">
        <w:rPr>
          <w:rFonts w:ascii="Arial" w:hAnsi="Arial" w:cs="Arial"/>
        </w:rPr>
        <w:t>termina</w:t>
      </w:r>
      <w:r w:rsidR="00763877">
        <w:rPr>
          <w:rFonts w:ascii="Arial" w:hAnsi="Arial" w:cs="Arial"/>
        </w:rPr>
        <w:t>ron</w:t>
      </w:r>
      <w:r w:rsidR="0015661D" w:rsidRPr="00834E2B">
        <w:rPr>
          <w:rFonts w:ascii="Arial" w:hAnsi="Arial" w:cs="Arial"/>
        </w:rPr>
        <w:t xml:space="preserve"> las ventajas competitivas con el mercado</w:t>
      </w:r>
      <w:r w:rsidR="00763877">
        <w:rPr>
          <w:rFonts w:ascii="Arial" w:hAnsi="Arial" w:cs="Arial"/>
        </w:rPr>
        <w:t>; se de</w:t>
      </w:r>
      <w:r w:rsidR="0015661D" w:rsidRPr="00834E2B">
        <w:rPr>
          <w:rFonts w:ascii="Arial" w:hAnsi="Arial" w:cs="Arial"/>
        </w:rPr>
        <w:t>sarroll</w:t>
      </w:r>
      <w:r w:rsidR="00763877">
        <w:rPr>
          <w:rFonts w:ascii="Arial" w:hAnsi="Arial" w:cs="Arial"/>
        </w:rPr>
        <w:t>ar</w:t>
      </w:r>
      <w:r w:rsidR="0015661D" w:rsidRPr="00834E2B">
        <w:rPr>
          <w:rFonts w:ascii="Arial" w:hAnsi="Arial" w:cs="Arial"/>
        </w:rPr>
        <w:t>o</w:t>
      </w:r>
      <w:r w:rsidR="00763877">
        <w:rPr>
          <w:rFonts w:ascii="Arial" w:hAnsi="Arial" w:cs="Arial"/>
        </w:rPr>
        <w:t>n</w:t>
      </w:r>
      <w:r w:rsidR="0015661D" w:rsidRPr="00834E2B">
        <w:rPr>
          <w:rFonts w:ascii="Arial" w:hAnsi="Arial" w:cs="Arial"/>
        </w:rPr>
        <w:t xml:space="preserve"> normativas</w:t>
      </w:r>
      <w:r w:rsidR="00685821">
        <w:rPr>
          <w:rFonts w:ascii="Arial" w:hAnsi="Arial" w:cs="Arial"/>
        </w:rPr>
        <w:t>, se realizó la p</w:t>
      </w:r>
      <w:r w:rsidR="0015661D" w:rsidRPr="00834E2B">
        <w:rPr>
          <w:rFonts w:ascii="Arial" w:hAnsi="Arial" w:cs="Arial"/>
        </w:rPr>
        <w:t>rotección de la propiedad intelectual</w:t>
      </w:r>
      <w:r w:rsidR="00685821">
        <w:rPr>
          <w:rFonts w:ascii="Arial" w:hAnsi="Arial" w:cs="Arial"/>
        </w:rPr>
        <w:t xml:space="preserve"> mediante</w:t>
      </w:r>
      <w:r w:rsidR="0015661D" w:rsidRPr="00834E2B">
        <w:rPr>
          <w:rFonts w:ascii="Arial" w:hAnsi="Arial" w:cs="Arial"/>
        </w:rPr>
        <w:t xml:space="preserve"> patente</w:t>
      </w:r>
      <w:r w:rsidR="00685821">
        <w:rPr>
          <w:rFonts w:ascii="Arial" w:hAnsi="Arial" w:cs="Arial"/>
        </w:rPr>
        <w:t>s</w:t>
      </w:r>
      <w:r w:rsidR="0015661D" w:rsidRPr="00834E2B">
        <w:rPr>
          <w:rFonts w:ascii="Arial" w:hAnsi="Arial" w:cs="Arial"/>
        </w:rPr>
        <w:t xml:space="preserve"> o sello industrial</w:t>
      </w:r>
      <w:r w:rsidRPr="00834E2B">
        <w:rPr>
          <w:rFonts w:ascii="Arial" w:hAnsi="Arial" w:cs="Arial"/>
        </w:rPr>
        <w:t xml:space="preserve"> VRI</w:t>
      </w:r>
      <w:r w:rsidR="0015661D" w:rsidRPr="00834E2B">
        <w:rPr>
          <w:rFonts w:ascii="Arial" w:hAnsi="Arial" w:cs="Arial"/>
        </w:rPr>
        <w:t>.</w:t>
      </w:r>
    </w:p>
    <w:p w14:paraId="0F16CBC7" w14:textId="77777777" w:rsidR="00834E2B" w:rsidRPr="00834E2B" w:rsidRDefault="00834E2B" w:rsidP="00635F50">
      <w:pPr>
        <w:tabs>
          <w:tab w:val="left" w:pos="6228"/>
        </w:tabs>
        <w:spacing w:after="0"/>
        <w:ind w:left="426" w:hanging="426"/>
        <w:jc w:val="both"/>
        <w:rPr>
          <w:rFonts w:ascii="Arial" w:hAnsi="Arial" w:cs="Arial"/>
        </w:rPr>
      </w:pPr>
    </w:p>
    <w:p w14:paraId="415E68BB" w14:textId="70CAF56C" w:rsidR="0015661D" w:rsidRPr="00834E2B" w:rsidRDefault="00834E2B" w:rsidP="00635F50">
      <w:pPr>
        <w:pStyle w:val="Prrafodelista"/>
        <w:numPr>
          <w:ilvl w:val="0"/>
          <w:numId w:val="4"/>
        </w:numPr>
        <w:tabs>
          <w:tab w:val="left" w:pos="6228"/>
        </w:tabs>
        <w:spacing w:after="0"/>
        <w:ind w:left="426" w:hanging="426"/>
        <w:jc w:val="both"/>
        <w:rPr>
          <w:rFonts w:ascii="Arial" w:hAnsi="Arial" w:cs="Arial"/>
        </w:rPr>
      </w:pPr>
      <w:r w:rsidRPr="00834E2B">
        <w:rPr>
          <w:rFonts w:ascii="Arial" w:hAnsi="Arial" w:cs="Arial"/>
        </w:rPr>
        <w:t xml:space="preserve">Finalmente, se realizó el licenciamiento del producto: </w:t>
      </w:r>
      <w:r w:rsidR="00685821">
        <w:rPr>
          <w:rFonts w:ascii="Arial" w:hAnsi="Arial" w:cs="Arial"/>
        </w:rPr>
        <w:t>se determinó la p</w:t>
      </w:r>
      <w:r w:rsidR="0015661D" w:rsidRPr="00834E2B">
        <w:rPr>
          <w:rFonts w:ascii="Arial" w:hAnsi="Arial" w:cs="Arial"/>
        </w:rPr>
        <w:t>otencialidad a escala industrial</w:t>
      </w:r>
      <w:r w:rsidR="00685821">
        <w:rPr>
          <w:rFonts w:ascii="Arial" w:hAnsi="Arial" w:cs="Arial"/>
        </w:rPr>
        <w:t>; se desarrolló el c</w:t>
      </w:r>
      <w:r w:rsidR="0015661D" w:rsidRPr="00834E2B">
        <w:rPr>
          <w:rFonts w:ascii="Arial" w:hAnsi="Arial" w:cs="Arial"/>
        </w:rPr>
        <w:t>ontacto con empresas</w:t>
      </w:r>
      <w:r w:rsidR="00685821">
        <w:rPr>
          <w:rFonts w:ascii="Arial" w:hAnsi="Arial" w:cs="Arial"/>
        </w:rPr>
        <w:t>; se realizó la</w:t>
      </w:r>
      <w:r w:rsidR="0015661D" w:rsidRPr="00834E2B">
        <w:rPr>
          <w:rFonts w:ascii="Arial" w:hAnsi="Arial" w:cs="Arial"/>
        </w:rPr>
        <w:t xml:space="preserve"> </w:t>
      </w:r>
      <w:r w:rsidR="00685821">
        <w:rPr>
          <w:rFonts w:ascii="Arial" w:hAnsi="Arial" w:cs="Arial"/>
        </w:rPr>
        <w:t>c</w:t>
      </w:r>
      <w:r w:rsidR="0015661D" w:rsidRPr="00834E2B">
        <w:rPr>
          <w:rFonts w:ascii="Arial" w:hAnsi="Arial" w:cs="Arial"/>
        </w:rPr>
        <w:t xml:space="preserve">apacitación </w:t>
      </w:r>
      <w:r w:rsidR="00685821">
        <w:rPr>
          <w:rFonts w:ascii="Arial" w:hAnsi="Arial" w:cs="Arial"/>
        </w:rPr>
        <w:t xml:space="preserve">de los apicultores </w:t>
      </w:r>
      <w:r w:rsidR="0015661D" w:rsidRPr="00834E2B">
        <w:rPr>
          <w:rFonts w:ascii="Arial" w:hAnsi="Arial" w:cs="Arial"/>
        </w:rPr>
        <w:t>para maquilar el producto</w:t>
      </w:r>
      <w:r w:rsidR="00685821">
        <w:rPr>
          <w:rFonts w:ascii="Arial" w:hAnsi="Arial" w:cs="Arial"/>
        </w:rPr>
        <w:t>; se determinó el f</w:t>
      </w:r>
      <w:r w:rsidR="0015661D" w:rsidRPr="00834E2B">
        <w:rPr>
          <w:rFonts w:ascii="Arial" w:hAnsi="Arial" w:cs="Arial"/>
        </w:rPr>
        <w:t>lujo de la información</w:t>
      </w:r>
      <w:r w:rsidRPr="00834E2B">
        <w:rPr>
          <w:rFonts w:ascii="Arial" w:hAnsi="Arial" w:cs="Arial"/>
        </w:rPr>
        <w:t>.</w:t>
      </w:r>
    </w:p>
    <w:p w14:paraId="2AF7DED7" w14:textId="022C99AD" w:rsidR="00834E2B" w:rsidRDefault="00834E2B" w:rsidP="00834E2B">
      <w:pPr>
        <w:tabs>
          <w:tab w:val="left" w:pos="6228"/>
        </w:tabs>
        <w:spacing w:after="0"/>
        <w:jc w:val="both"/>
        <w:rPr>
          <w:rFonts w:ascii="Arial" w:hAnsi="Arial" w:cs="Arial"/>
        </w:rPr>
      </w:pPr>
    </w:p>
    <w:p w14:paraId="23D13F2E" w14:textId="77777777" w:rsidR="00635F50" w:rsidRDefault="00834E2B" w:rsidP="00834E2B">
      <w:pPr>
        <w:tabs>
          <w:tab w:val="left" w:pos="622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Cada uno de estos pasos fue desarrollado </w:t>
      </w:r>
      <w:r w:rsidR="00635F50">
        <w:rPr>
          <w:rFonts w:ascii="Arial" w:hAnsi="Arial" w:cs="Arial"/>
        </w:rPr>
        <w:t>e</w:t>
      </w:r>
      <w:r>
        <w:rPr>
          <w:rFonts w:ascii="Arial" w:hAnsi="Arial" w:cs="Arial"/>
        </w:rPr>
        <w:t>n detalle</w:t>
      </w:r>
      <w:r w:rsidR="00635F50">
        <w:rPr>
          <w:rFonts w:ascii="Arial" w:hAnsi="Arial" w:cs="Arial"/>
        </w:rPr>
        <w:t xml:space="preserve"> durante la presentación.</w:t>
      </w:r>
    </w:p>
    <w:p w14:paraId="7616CC07" w14:textId="77777777" w:rsidR="00635F50" w:rsidRDefault="00635F50" w:rsidP="00834E2B">
      <w:pPr>
        <w:tabs>
          <w:tab w:val="left" w:pos="6228"/>
        </w:tabs>
        <w:spacing w:after="0"/>
        <w:jc w:val="both"/>
        <w:rPr>
          <w:rFonts w:ascii="Arial" w:hAnsi="Arial" w:cs="Arial"/>
        </w:rPr>
      </w:pPr>
    </w:p>
    <w:p w14:paraId="041044D6" w14:textId="313F4CBB" w:rsidR="00834E2B" w:rsidRPr="000640D2" w:rsidRDefault="00635F50" w:rsidP="00834E2B">
      <w:pPr>
        <w:tabs>
          <w:tab w:val="left" w:pos="6228"/>
        </w:tabs>
        <w:spacing w:after="0"/>
        <w:jc w:val="both"/>
        <w:rPr>
          <w:rFonts w:ascii="Arial" w:hAnsi="Arial" w:cs="Arial"/>
        </w:rPr>
      </w:pPr>
      <w:r w:rsidRPr="000640D2">
        <w:rPr>
          <w:rFonts w:ascii="Arial" w:hAnsi="Arial" w:cs="Arial"/>
        </w:rPr>
        <w:t xml:space="preserve">Se puede resumir el trabajo de la Académica Gloria Montenegro diciendo que éste le ha otorgado </w:t>
      </w:r>
      <w:r w:rsidR="00F052F4" w:rsidRPr="000640D2">
        <w:rPr>
          <w:rFonts w:ascii="Arial" w:hAnsi="Arial" w:cs="Arial"/>
        </w:rPr>
        <w:t xml:space="preserve">atributos y propiedades únicas </w:t>
      </w:r>
      <w:r w:rsidRPr="000640D2">
        <w:rPr>
          <w:rFonts w:ascii="Arial" w:hAnsi="Arial" w:cs="Arial"/>
        </w:rPr>
        <w:t>a la miel de las diferentes especies de plantas chilenas</w:t>
      </w:r>
      <w:r w:rsidR="00F052F4" w:rsidRPr="000640D2">
        <w:rPr>
          <w:rFonts w:ascii="Arial" w:hAnsi="Arial" w:cs="Arial"/>
        </w:rPr>
        <w:t>,</w:t>
      </w:r>
      <w:r w:rsidRPr="000640D2">
        <w:rPr>
          <w:rFonts w:ascii="Arial" w:hAnsi="Arial" w:cs="Arial"/>
        </w:rPr>
        <w:t xml:space="preserve"> que le permiten competir en el mercado internacional, amparad</w:t>
      </w:r>
      <w:r w:rsidR="00F052F4" w:rsidRPr="000640D2">
        <w:rPr>
          <w:rFonts w:ascii="Arial" w:hAnsi="Arial" w:cs="Arial"/>
        </w:rPr>
        <w:t>a</w:t>
      </w:r>
      <w:r w:rsidR="00685821">
        <w:rPr>
          <w:rFonts w:ascii="Arial" w:hAnsi="Arial" w:cs="Arial"/>
        </w:rPr>
        <w:t>,</w:t>
      </w:r>
      <w:r w:rsidRPr="000640D2">
        <w:rPr>
          <w:rFonts w:ascii="Arial" w:hAnsi="Arial" w:cs="Arial"/>
        </w:rPr>
        <w:t xml:space="preserve"> científica y legalmente</w:t>
      </w:r>
      <w:r w:rsidR="00685821">
        <w:rPr>
          <w:rFonts w:ascii="Arial" w:hAnsi="Arial" w:cs="Arial"/>
        </w:rPr>
        <w:t>,</w:t>
      </w:r>
      <w:r w:rsidRPr="000640D2">
        <w:rPr>
          <w:rFonts w:ascii="Arial" w:hAnsi="Arial" w:cs="Arial"/>
        </w:rPr>
        <w:t xml:space="preserve"> por licencias, patentes y denominaciones de orígenes, </w:t>
      </w:r>
      <w:r w:rsidR="000B6E56">
        <w:rPr>
          <w:rFonts w:ascii="Arial" w:hAnsi="Arial" w:cs="Arial"/>
        </w:rPr>
        <w:t xml:space="preserve">así como también por certificados oficiales de autenticidad. El trabajo expuesto </w:t>
      </w:r>
      <w:r w:rsidRPr="000640D2">
        <w:rPr>
          <w:rFonts w:ascii="Arial" w:hAnsi="Arial" w:cs="Arial"/>
        </w:rPr>
        <w:t xml:space="preserve">eleva </w:t>
      </w:r>
      <w:r w:rsidR="000B6E56">
        <w:rPr>
          <w:rFonts w:ascii="Arial" w:hAnsi="Arial" w:cs="Arial"/>
        </w:rPr>
        <w:t xml:space="preserve">a la miel chilena </w:t>
      </w:r>
      <w:r w:rsidRPr="000640D2">
        <w:rPr>
          <w:rFonts w:ascii="Arial" w:hAnsi="Arial" w:cs="Arial"/>
        </w:rPr>
        <w:t xml:space="preserve">en cuanto a categoría nutritiva, comercial y comestible </w:t>
      </w:r>
      <w:r w:rsidR="00F052F4" w:rsidRPr="000640D2">
        <w:rPr>
          <w:rFonts w:ascii="Arial" w:hAnsi="Arial" w:cs="Arial"/>
        </w:rPr>
        <w:t xml:space="preserve">mucho más </w:t>
      </w:r>
      <w:r w:rsidR="00685821">
        <w:rPr>
          <w:rFonts w:ascii="Arial" w:hAnsi="Arial" w:cs="Arial"/>
        </w:rPr>
        <w:t>allá de</w:t>
      </w:r>
      <w:r w:rsidR="00F052F4" w:rsidRPr="000640D2">
        <w:rPr>
          <w:rFonts w:ascii="Arial" w:hAnsi="Arial" w:cs="Arial"/>
        </w:rPr>
        <w:t xml:space="preserve"> la tradicional definición de</w:t>
      </w:r>
      <w:r w:rsidR="00685821">
        <w:rPr>
          <w:rFonts w:ascii="Arial" w:hAnsi="Arial" w:cs="Arial"/>
        </w:rPr>
        <w:t xml:space="preserve"> ser</w:t>
      </w:r>
      <w:r w:rsidR="00F052F4" w:rsidRPr="000640D2">
        <w:rPr>
          <w:rFonts w:ascii="Arial" w:hAnsi="Arial" w:cs="Arial"/>
        </w:rPr>
        <w:t xml:space="preserve"> </w:t>
      </w:r>
      <w:r w:rsidRPr="000640D2">
        <w:rPr>
          <w:rFonts w:ascii="Arial" w:hAnsi="Arial" w:cs="Arial"/>
        </w:rPr>
        <w:t>un producto natural producido por las abejas (</w:t>
      </w:r>
      <w:r w:rsidRPr="000640D2">
        <w:rPr>
          <w:rFonts w:ascii="Arial" w:hAnsi="Arial" w:cs="Arial"/>
          <w:i/>
          <w:iCs/>
        </w:rPr>
        <w:t>Apis mellifera</w:t>
      </w:r>
      <w:r w:rsidRPr="000640D2">
        <w:rPr>
          <w:rFonts w:ascii="Arial" w:hAnsi="Arial" w:cs="Arial"/>
        </w:rPr>
        <w:t xml:space="preserve">) que es reconocida </w:t>
      </w:r>
      <w:r w:rsidR="000B6E56">
        <w:rPr>
          <w:rFonts w:ascii="Arial" w:hAnsi="Arial" w:cs="Arial"/>
        </w:rPr>
        <w:t>por</w:t>
      </w:r>
      <w:r w:rsidRPr="000640D2">
        <w:rPr>
          <w:rFonts w:ascii="Arial" w:hAnsi="Arial" w:cs="Arial"/>
        </w:rPr>
        <w:t xml:space="preserve"> su alto valor nutricional y los múltiples efectos beneficiosos que ésta trae</w:t>
      </w:r>
      <w:r w:rsidR="00685821">
        <w:rPr>
          <w:rFonts w:ascii="Arial" w:hAnsi="Arial" w:cs="Arial"/>
        </w:rPr>
        <w:t>. Se contribuyó,</w:t>
      </w:r>
      <w:r w:rsidR="00A97EEA" w:rsidRPr="000640D2">
        <w:rPr>
          <w:rFonts w:ascii="Arial" w:hAnsi="Arial" w:cs="Arial"/>
        </w:rPr>
        <w:t xml:space="preserve"> de </w:t>
      </w:r>
      <w:r w:rsidR="00685821">
        <w:rPr>
          <w:rFonts w:ascii="Arial" w:hAnsi="Arial" w:cs="Arial"/>
        </w:rPr>
        <w:t xml:space="preserve">esta </w:t>
      </w:r>
      <w:r w:rsidR="00A97EEA" w:rsidRPr="000640D2">
        <w:rPr>
          <w:rFonts w:ascii="Arial" w:hAnsi="Arial" w:cs="Arial"/>
        </w:rPr>
        <w:t>manera</w:t>
      </w:r>
      <w:r w:rsidR="00685821">
        <w:rPr>
          <w:rFonts w:ascii="Arial" w:hAnsi="Arial" w:cs="Arial"/>
        </w:rPr>
        <w:t>,</w:t>
      </w:r>
      <w:r w:rsidR="00A97EEA" w:rsidRPr="000640D2">
        <w:rPr>
          <w:rFonts w:ascii="Arial" w:hAnsi="Arial" w:cs="Arial"/>
        </w:rPr>
        <w:t xml:space="preserve"> a diferenciar y promover lo único de cada una de las mieles de nuestro país, para enfrentar de mejor </w:t>
      </w:r>
      <w:r w:rsidR="00685821">
        <w:rPr>
          <w:rFonts w:ascii="Arial" w:hAnsi="Arial" w:cs="Arial"/>
        </w:rPr>
        <w:t>forma</w:t>
      </w:r>
      <w:r w:rsidR="00A97EEA" w:rsidRPr="000640D2">
        <w:rPr>
          <w:rFonts w:ascii="Arial" w:hAnsi="Arial" w:cs="Arial"/>
        </w:rPr>
        <w:t xml:space="preserve"> </w:t>
      </w:r>
      <w:r w:rsidR="000640D2" w:rsidRPr="000640D2">
        <w:rPr>
          <w:rFonts w:ascii="Arial" w:hAnsi="Arial" w:cs="Arial"/>
        </w:rPr>
        <w:t xml:space="preserve">las exigencias de </w:t>
      </w:r>
      <w:r w:rsidR="00A97EEA" w:rsidRPr="000640D2">
        <w:rPr>
          <w:rFonts w:ascii="Arial" w:hAnsi="Arial" w:cs="Arial"/>
        </w:rPr>
        <w:t>la globalización</w:t>
      </w:r>
      <w:r w:rsidRPr="000640D2">
        <w:rPr>
          <w:rFonts w:ascii="Arial" w:hAnsi="Arial" w:cs="Arial"/>
        </w:rPr>
        <w:t>.</w:t>
      </w:r>
    </w:p>
    <w:p w14:paraId="623C9997" w14:textId="60A7945C" w:rsidR="00685821" w:rsidRDefault="00685821" w:rsidP="000C3CE3">
      <w:pPr>
        <w:pStyle w:val="m3622771519910785614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5A6782D" w14:textId="4056E54D" w:rsidR="00685821" w:rsidRPr="00685821" w:rsidRDefault="00685821" w:rsidP="000C3CE3">
      <w:pPr>
        <w:pStyle w:val="m3622771519910785614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Preguntas y respuestas</w:t>
      </w:r>
    </w:p>
    <w:p w14:paraId="753A13B2" w14:textId="503F7072" w:rsidR="00685821" w:rsidRDefault="00685821" w:rsidP="000C3CE3">
      <w:pPr>
        <w:pStyle w:val="m3622771519910785614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CC9A7F2" w14:textId="3C63A26C" w:rsidR="00685821" w:rsidRDefault="00685821" w:rsidP="000C3CE3">
      <w:pPr>
        <w:pStyle w:val="m3622771519910785614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Asamblea expresó reiteradamente sus felicitaciones por la excelente disertación realizada por la Académica Gloria Montenegro.</w:t>
      </w:r>
    </w:p>
    <w:p w14:paraId="691C8F39" w14:textId="07AF7765" w:rsidR="00685821" w:rsidRDefault="00685821" w:rsidP="000C3CE3">
      <w:pPr>
        <w:pStyle w:val="m3622771519910785614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1841091" w14:textId="3C421571" w:rsidR="00685821" w:rsidRPr="00685821" w:rsidRDefault="00685821" w:rsidP="000C3CE3">
      <w:pPr>
        <w:pStyle w:val="m3622771519910785614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Palabras finales del Presidente</w:t>
      </w:r>
    </w:p>
    <w:p w14:paraId="2B1477A9" w14:textId="555AEF5C" w:rsidR="00685821" w:rsidRDefault="00685821" w:rsidP="000C3CE3">
      <w:pPr>
        <w:pStyle w:val="m3622771519910785614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9F6F240" w14:textId="524E3A44" w:rsidR="00423C3E" w:rsidRDefault="00423C3E" w:rsidP="00423C3E">
      <w:pPr>
        <w:pStyle w:val="m3622771519910785614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Presidente procede a entregar el galvano del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Premio a la Trayectoria 2021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de la Academia a la Académica Gloria Montenegro en reconocimiento a su carrera</w:t>
      </w:r>
      <w:r>
        <w:rPr>
          <w:rFonts w:ascii="Arial" w:hAnsi="Arial" w:cs="Arial"/>
          <w:sz w:val="22"/>
          <w:szCs w:val="22"/>
        </w:rPr>
        <w:t xml:space="preserve"> de alta</w:t>
      </w:r>
      <w:r>
        <w:rPr>
          <w:rFonts w:ascii="Arial" w:hAnsi="Arial" w:cs="Arial"/>
          <w:sz w:val="22"/>
          <w:szCs w:val="22"/>
        </w:rPr>
        <w:t xml:space="preserve"> distinción que se otorga cada tres años la Institución.</w:t>
      </w:r>
    </w:p>
    <w:p w14:paraId="6A0CFD56" w14:textId="77777777" w:rsidR="00423C3E" w:rsidRDefault="00423C3E" w:rsidP="00423C3E">
      <w:pPr>
        <w:pStyle w:val="m3622771519910785614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2918462" w14:textId="51B852C5" w:rsidR="003C755A" w:rsidRPr="00423C3E" w:rsidRDefault="000C3CE3" w:rsidP="00423C3E">
      <w:pPr>
        <w:pStyle w:val="m3622771519910785614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478B2">
        <w:rPr>
          <w:rFonts w:ascii="Arial" w:hAnsi="Arial" w:cs="Arial"/>
          <w:sz w:val="22"/>
          <w:szCs w:val="22"/>
        </w:rPr>
        <w:t>El Presidente reitera sus agradecimiento y felicitaciones a los Académicos por su asistencia y cierra la Asamblea.</w:t>
      </w:r>
    </w:p>
    <w:sectPr w:rsidR="003C755A" w:rsidRPr="00423C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6396"/>
    <w:multiLevelType w:val="hybridMultilevel"/>
    <w:tmpl w:val="4D041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3595"/>
    <w:multiLevelType w:val="hybridMultilevel"/>
    <w:tmpl w:val="B840E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05A61"/>
    <w:multiLevelType w:val="multilevel"/>
    <w:tmpl w:val="F954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D7E5D"/>
    <w:multiLevelType w:val="hybridMultilevel"/>
    <w:tmpl w:val="236C42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55A"/>
    <w:rsid w:val="000640D2"/>
    <w:rsid w:val="000B6E56"/>
    <w:rsid w:val="000C3CE3"/>
    <w:rsid w:val="000E4B78"/>
    <w:rsid w:val="000E57BC"/>
    <w:rsid w:val="0015661D"/>
    <w:rsid w:val="00162A4D"/>
    <w:rsid w:val="001F4994"/>
    <w:rsid w:val="00257532"/>
    <w:rsid w:val="002D35A3"/>
    <w:rsid w:val="003A3E48"/>
    <w:rsid w:val="003C755A"/>
    <w:rsid w:val="00406A04"/>
    <w:rsid w:val="00423C3E"/>
    <w:rsid w:val="00635F50"/>
    <w:rsid w:val="00685821"/>
    <w:rsid w:val="007478B2"/>
    <w:rsid w:val="00763877"/>
    <w:rsid w:val="0078730E"/>
    <w:rsid w:val="00834E2B"/>
    <w:rsid w:val="008D417E"/>
    <w:rsid w:val="00A97EEA"/>
    <w:rsid w:val="00E3507E"/>
    <w:rsid w:val="00F052F4"/>
    <w:rsid w:val="00FD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DC12"/>
  <w15:docId w15:val="{0F585C95-6F2D-4FD6-9D77-1230DFE7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3C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5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755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C3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C3CE3"/>
    <w:pPr>
      <w:spacing w:after="0" w:line="240" w:lineRule="auto"/>
    </w:pPr>
    <w:rPr>
      <w:rFonts w:ascii="Arial" w:eastAsia="Calibri" w:hAnsi="Arial" w:cs="Times New Roman"/>
      <w:szCs w:val="21"/>
      <w:lang w:val="es-MX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C3CE3"/>
    <w:rPr>
      <w:rFonts w:ascii="Arial" w:eastAsia="Calibri" w:hAnsi="Arial" w:cs="Times New Roman"/>
      <w:szCs w:val="21"/>
      <w:lang w:val="es-MX" w:eastAsia="es-ES"/>
    </w:rPr>
  </w:style>
  <w:style w:type="paragraph" w:customStyle="1" w:styleId="m3622771519910785614gmail-msolistparagraph">
    <w:name w:val="m_3622771519910785614gmail-msolistparagraph"/>
    <w:basedOn w:val="Normal"/>
    <w:rsid w:val="000C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2D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1036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 Cubillos</cp:lastModifiedBy>
  <cp:revision>15</cp:revision>
  <dcterms:created xsi:type="dcterms:W3CDTF">2019-06-06T20:34:00Z</dcterms:created>
  <dcterms:modified xsi:type="dcterms:W3CDTF">2021-01-26T12:02:00Z</dcterms:modified>
</cp:coreProperties>
</file>